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8EA806" w14:textId="77777777" w:rsidR="00AD7F7D" w:rsidRDefault="00AD7F7D">
      <w:pPr>
        <w:spacing w:before="8" w:after="1"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Naples Community Hospital </w:t>
      </w:r>
    </w:p>
    <w:p w14:paraId="14D0E22C" w14:textId="77777777" w:rsidR="00AB755E" w:rsidRPr="00C82E11" w:rsidRDefault="00C82E11">
      <w:pPr>
        <w:spacing w:before="8" w:after="1" w:line="240" w:lineRule="auto"/>
        <w:rPr>
          <w:rFonts w:ascii="Times New Roman" w:eastAsia="Times New Roman" w:hAnsi="Times New Roman" w:cs="Times New Roman"/>
          <w:b/>
          <w:sz w:val="24"/>
        </w:rPr>
      </w:pPr>
      <w:r w:rsidRPr="00C82E11">
        <w:rPr>
          <w:rFonts w:ascii="Times New Roman" w:eastAsia="Times New Roman" w:hAnsi="Times New Roman" w:cs="Times New Roman"/>
          <w:b/>
          <w:sz w:val="24"/>
        </w:rPr>
        <w:t>BILLING AND COLLEC</w:t>
      </w:r>
      <w:r w:rsidR="00AD7F7D">
        <w:rPr>
          <w:rFonts w:ascii="Times New Roman" w:eastAsia="Times New Roman" w:hAnsi="Times New Roman" w:cs="Times New Roman"/>
          <w:b/>
          <w:sz w:val="24"/>
        </w:rPr>
        <w:t>T</w:t>
      </w:r>
      <w:r w:rsidRPr="00C82E11">
        <w:rPr>
          <w:rFonts w:ascii="Times New Roman" w:eastAsia="Times New Roman" w:hAnsi="Times New Roman" w:cs="Times New Roman"/>
          <w:b/>
          <w:sz w:val="24"/>
        </w:rPr>
        <w:t>ION POLICY</w:t>
      </w:r>
    </w:p>
    <w:p w14:paraId="2C816C5B" w14:textId="77777777" w:rsidR="00AB755E" w:rsidRDefault="00AB755E">
      <w:pPr>
        <w:spacing w:after="0" w:line="240" w:lineRule="auto"/>
        <w:ind w:left="103"/>
        <w:rPr>
          <w:rFonts w:ascii="Times New Roman" w:eastAsia="Times New Roman" w:hAnsi="Times New Roman" w:cs="Times New Roman"/>
          <w:sz w:val="20"/>
        </w:rPr>
      </w:pPr>
    </w:p>
    <w:p w14:paraId="7C26A5A3" w14:textId="77777777" w:rsidR="00AB755E" w:rsidRDefault="00C82E11">
      <w:pPr>
        <w:numPr>
          <w:ilvl w:val="0"/>
          <w:numId w:val="1"/>
        </w:numPr>
        <w:tabs>
          <w:tab w:val="left" w:pos="1280"/>
          <w:tab w:val="left" w:pos="1281"/>
        </w:tabs>
        <w:spacing w:before="109" w:after="0" w:line="240" w:lineRule="auto"/>
        <w:ind w:left="1280" w:hanging="720"/>
        <w:rPr>
          <w:rFonts w:ascii="Times New Roman" w:eastAsia="Times New Roman" w:hAnsi="Times New Roman" w:cs="Times New Roman"/>
          <w:sz w:val="24"/>
        </w:rPr>
      </w:pPr>
      <w:r>
        <w:rPr>
          <w:rFonts w:ascii="Times New Roman" w:eastAsia="Times New Roman" w:hAnsi="Times New Roman" w:cs="Times New Roman"/>
          <w:b/>
          <w:sz w:val="24"/>
        </w:rPr>
        <w:t>PURPOSE AND</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OBJECTIVE</w:t>
      </w:r>
      <w:r>
        <w:rPr>
          <w:rFonts w:ascii="Times New Roman" w:eastAsia="Times New Roman" w:hAnsi="Times New Roman" w:cs="Times New Roman"/>
          <w:sz w:val="24"/>
        </w:rPr>
        <w:t>:</w:t>
      </w:r>
    </w:p>
    <w:p w14:paraId="71AD6276" w14:textId="77777777" w:rsidR="00AB755E" w:rsidRDefault="00C82E11">
      <w:pPr>
        <w:spacing w:after="0" w:line="240" w:lineRule="auto"/>
        <w:ind w:left="1280" w:right="701"/>
        <w:jc w:val="both"/>
        <w:rPr>
          <w:rFonts w:ascii="Times New Roman" w:eastAsia="Times New Roman" w:hAnsi="Times New Roman" w:cs="Times New Roman"/>
          <w:sz w:val="24"/>
        </w:rPr>
      </w:pPr>
      <w:r>
        <w:rPr>
          <w:rFonts w:ascii="Times New Roman" w:eastAsia="Times New Roman" w:hAnsi="Times New Roman" w:cs="Times New Roman"/>
          <w:sz w:val="24"/>
        </w:rPr>
        <w:t xml:space="preserve">This Policy sets forth the actions that may be taken with respect to billing and collection of charges for services and items provided to patients of </w:t>
      </w:r>
      <w:r w:rsidR="00AD7F7D">
        <w:rPr>
          <w:rFonts w:ascii="Times New Roman" w:eastAsia="Times New Roman" w:hAnsi="Times New Roman" w:cs="Times New Roman"/>
          <w:sz w:val="24"/>
        </w:rPr>
        <w:t xml:space="preserve">Naples Community </w:t>
      </w:r>
      <w:r>
        <w:rPr>
          <w:rFonts w:ascii="Times New Roman" w:eastAsia="Times New Roman" w:hAnsi="Times New Roman" w:cs="Times New Roman"/>
          <w:sz w:val="24"/>
        </w:rPr>
        <w:t>Hospital</w:t>
      </w:r>
      <w:r w:rsidR="005B2E97">
        <w:rPr>
          <w:rFonts w:ascii="Times New Roman" w:eastAsia="Times New Roman" w:hAnsi="Times New Roman" w:cs="Times New Roman"/>
          <w:sz w:val="24"/>
        </w:rPr>
        <w:t xml:space="preserve"> (NCH)</w:t>
      </w:r>
      <w:r>
        <w:rPr>
          <w:rFonts w:ascii="Times New Roman" w:eastAsia="Times New Roman" w:hAnsi="Times New Roman" w:cs="Times New Roman"/>
          <w:sz w:val="24"/>
        </w:rPr>
        <w:t xml:space="preserve">, including the billing and collection actions of vendors who perform services for </w:t>
      </w:r>
      <w:r w:rsidR="005B2E97">
        <w:rPr>
          <w:rFonts w:ascii="Times New Roman" w:eastAsia="Times New Roman" w:hAnsi="Times New Roman" w:cs="Times New Roman"/>
          <w:sz w:val="24"/>
        </w:rPr>
        <w:t>NCH.</w:t>
      </w:r>
    </w:p>
    <w:p w14:paraId="23A739A3" w14:textId="77777777" w:rsidR="00AB755E" w:rsidRDefault="00AB755E">
      <w:pPr>
        <w:spacing w:after="0" w:line="240" w:lineRule="auto"/>
        <w:rPr>
          <w:rFonts w:ascii="Times New Roman" w:eastAsia="Times New Roman" w:hAnsi="Times New Roman" w:cs="Times New Roman"/>
          <w:sz w:val="24"/>
        </w:rPr>
      </w:pPr>
    </w:p>
    <w:p w14:paraId="76E6E066" w14:textId="1A30CD0F" w:rsidR="00AB755E" w:rsidRDefault="00C82E11">
      <w:pPr>
        <w:spacing w:before="90" w:after="0" w:line="240" w:lineRule="auto"/>
        <w:ind w:left="1280" w:right="694"/>
        <w:jc w:val="both"/>
        <w:rPr>
          <w:rFonts w:ascii="Times New Roman" w:eastAsia="Times New Roman" w:hAnsi="Times New Roman" w:cs="Times New Roman"/>
          <w:sz w:val="24"/>
        </w:rPr>
      </w:pPr>
      <w:r>
        <w:rPr>
          <w:rFonts w:ascii="Times New Roman" w:eastAsia="Times New Roman" w:hAnsi="Times New Roman" w:cs="Times New Roman"/>
          <w:sz w:val="24"/>
        </w:rPr>
        <w:t>This Policy also describes the process and time frames applicable to collection actions b</w:t>
      </w:r>
      <w:r w:rsidR="005B2E97">
        <w:rPr>
          <w:rFonts w:ascii="Times New Roman" w:eastAsia="Times New Roman" w:hAnsi="Times New Roman" w:cs="Times New Roman"/>
          <w:sz w:val="24"/>
        </w:rPr>
        <w:t>y NCH</w:t>
      </w:r>
      <w:r>
        <w:rPr>
          <w:rFonts w:ascii="Times New Roman" w:eastAsia="Times New Roman" w:hAnsi="Times New Roman" w:cs="Times New Roman"/>
          <w:sz w:val="24"/>
        </w:rPr>
        <w:t xml:space="preserve">, including the requisite Reasonable Efforts that must be taken by a Hospital to determine whether an individual is eligible for financial assistance under the </w:t>
      </w:r>
      <w:r w:rsidR="005B2E97">
        <w:rPr>
          <w:rFonts w:ascii="Times New Roman" w:eastAsia="Times New Roman" w:hAnsi="Times New Roman" w:cs="Times New Roman"/>
          <w:sz w:val="24"/>
        </w:rPr>
        <w:t>Naples Community H</w:t>
      </w:r>
      <w:r>
        <w:rPr>
          <w:rFonts w:ascii="Times New Roman" w:eastAsia="Times New Roman" w:hAnsi="Times New Roman" w:cs="Times New Roman"/>
          <w:sz w:val="24"/>
        </w:rPr>
        <w:t>ospital</w:t>
      </w:r>
      <w:r w:rsidR="005B2E97">
        <w:rPr>
          <w:rFonts w:ascii="Times New Roman" w:eastAsia="Times New Roman" w:hAnsi="Times New Roman" w:cs="Times New Roman"/>
          <w:sz w:val="24"/>
        </w:rPr>
        <w:t>’s</w:t>
      </w:r>
      <w:r>
        <w:rPr>
          <w:rFonts w:ascii="Times New Roman" w:eastAsia="Times New Roman" w:hAnsi="Times New Roman" w:cs="Times New Roman"/>
          <w:sz w:val="24"/>
        </w:rPr>
        <w:t xml:space="preserve"> </w:t>
      </w:r>
      <w:hyperlink r:id="rId8" w:history="1">
        <w:r w:rsidRPr="0079151F">
          <w:rPr>
            <w:rStyle w:val="Hyperlink"/>
            <w:rFonts w:ascii="Times New Roman" w:eastAsia="Times New Roman" w:hAnsi="Times New Roman" w:cs="Times New Roman"/>
            <w:sz w:val="24"/>
          </w:rPr>
          <w:t>Financial Assistance</w:t>
        </w:r>
        <w:r w:rsidR="005B2E97" w:rsidRPr="0079151F">
          <w:rPr>
            <w:rStyle w:val="Hyperlink"/>
            <w:rFonts w:ascii="Times New Roman" w:eastAsia="Times New Roman" w:hAnsi="Times New Roman" w:cs="Times New Roman"/>
            <w:sz w:val="24"/>
          </w:rPr>
          <w:t xml:space="preserve"> program</w:t>
        </w:r>
      </w:hyperlink>
      <w:r w:rsidR="005B2E97">
        <w:rPr>
          <w:rFonts w:ascii="Times New Roman" w:eastAsia="Times New Roman" w:hAnsi="Times New Roman" w:cs="Times New Roman"/>
          <w:color w:val="0000FF"/>
          <w:sz w:val="24"/>
          <w:u w:val="single"/>
        </w:rPr>
        <w:t xml:space="preserve"> </w:t>
      </w:r>
      <w:r>
        <w:rPr>
          <w:rFonts w:ascii="Times New Roman" w:eastAsia="Times New Roman" w:hAnsi="Times New Roman" w:cs="Times New Roman"/>
          <w:sz w:val="24"/>
        </w:rPr>
        <w:t>before engaging in any Extraordinary Collection Action against the individual.</w:t>
      </w:r>
    </w:p>
    <w:p w14:paraId="123B9913" w14:textId="77777777" w:rsidR="00AB755E" w:rsidRDefault="00AB755E">
      <w:pPr>
        <w:spacing w:after="0" w:line="240" w:lineRule="auto"/>
        <w:rPr>
          <w:rFonts w:ascii="Times New Roman" w:eastAsia="Times New Roman" w:hAnsi="Times New Roman" w:cs="Times New Roman"/>
          <w:sz w:val="24"/>
        </w:rPr>
      </w:pPr>
    </w:p>
    <w:p w14:paraId="136C36A9" w14:textId="77777777" w:rsidR="00AB755E" w:rsidRDefault="00C82E11">
      <w:pPr>
        <w:spacing w:after="0" w:line="240" w:lineRule="auto"/>
        <w:ind w:left="1280" w:right="697"/>
        <w:jc w:val="both"/>
        <w:rPr>
          <w:rFonts w:ascii="Times New Roman" w:eastAsia="Times New Roman" w:hAnsi="Times New Roman" w:cs="Times New Roman"/>
          <w:sz w:val="24"/>
        </w:rPr>
      </w:pPr>
      <w:r>
        <w:rPr>
          <w:rFonts w:ascii="Times New Roman" w:eastAsia="Times New Roman" w:hAnsi="Times New Roman" w:cs="Times New Roman"/>
          <w:sz w:val="24"/>
        </w:rPr>
        <w:t>This Policy is intended to satisfy the requirements in Section 501(r) of the Internal Revenue Code, which imposes certain requirements on the Hospitals regarding billing and collection activities with respect to patients who qualify for financial assistance under the Hospital</w:t>
      </w:r>
      <w:r w:rsidR="005B2E97">
        <w:rPr>
          <w:rFonts w:ascii="Times New Roman" w:eastAsia="Times New Roman" w:hAnsi="Times New Roman" w:cs="Times New Roman"/>
          <w:sz w:val="24"/>
        </w:rPr>
        <w:t xml:space="preserve">’s </w:t>
      </w:r>
      <w:r>
        <w:rPr>
          <w:rFonts w:ascii="Times New Roman" w:eastAsia="Times New Roman" w:hAnsi="Times New Roman" w:cs="Times New Roman"/>
          <w:sz w:val="24"/>
        </w:rPr>
        <w:t>Financial Assistance Policy</w:t>
      </w:r>
      <w:r>
        <w:rPr>
          <w:rFonts w:ascii="Times New Roman" w:eastAsia="Times New Roman" w:hAnsi="Times New Roman" w:cs="Times New Roman"/>
          <w:spacing w:val="-11"/>
          <w:sz w:val="24"/>
        </w:rPr>
        <w:t xml:space="preserve"> </w:t>
      </w:r>
      <w:r>
        <w:rPr>
          <w:rFonts w:ascii="Times New Roman" w:eastAsia="Times New Roman" w:hAnsi="Times New Roman" w:cs="Times New Roman"/>
          <w:sz w:val="24"/>
        </w:rPr>
        <w:t>(FAP).</w:t>
      </w:r>
    </w:p>
    <w:p w14:paraId="3979B32F" w14:textId="77777777" w:rsidR="00AB755E" w:rsidRDefault="00AB755E">
      <w:pPr>
        <w:spacing w:before="10" w:after="0" w:line="240" w:lineRule="auto"/>
        <w:rPr>
          <w:rFonts w:ascii="Times New Roman" w:eastAsia="Times New Roman" w:hAnsi="Times New Roman" w:cs="Times New Roman"/>
          <w:sz w:val="23"/>
        </w:rPr>
      </w:pPr>
    </w:p>
    <w:p w14:paraId="0CDBD7FC" w14:textId="77777777" w:rsidR="00AB755E" w:rsidRDefault="00AB755E">
      <w:pPr>
        <w:spacing w:before="5" w:after="0" w:line="240" w:lineRule="auto"/>
        <w:rPr>
          <w:rFonts w:ascii="Times New Roman" w:eastAsia="Times New Roman" w:hAnsi="Times New Roman" w:cs="Times New Roman"/>
          <w:sz w:val="24"/>
        </w:rPr>
      </w:pPr>
    </w:p>
    <w:p w14:paraId="68F9A414" w14:textId="77777777" w:rsidR="00AB755E" w:rsidRDefault="00C82E11">
      <w:pPr>
        <w:numPr>
          <w:ilvl w:val="0"/>
          <w:numId w:val="2"/>
        </w:numPr>
        <w:tabs>
          <w:tab w:val="left" w:pos="1280"/>
          <w:tab w:val="left" w:pos="1281"/>
        </w:tabs>
        <w:spacing w:after="0" w:line="274" w:lineRule="auto"/>
        <w:ind w:left="1280" w:hanging="720"/>
        <w:rPr>
          <w:rFonts w:ascii="Times New Roman" w:eastAsia="Times New Roman" w:hAnsi="Times New Roman" w:cs="Times New Roman"/>
          <w:b/>
          <w:sz w:val="24"/>
        </w:rPr>
      </w:pPr>
      <w:r>
        <w:rPr>
          <w:rFonts w:ascii="Times New Roman" w:eastAsia="Times New Roman" w:hAnsi="Times New Roman" w:cs="Times New Roman"/>
          <w:b/>
          <w:sz w:val="24"/>
        </w:rPr>
        <w:t>DEFINITIONS:</w:t>
      </w:r>
    </w:p>
    <w:p w14:paraId="4C1882AF" w14:textId="77777777" w:rsidR="00AB755E" w:rsidRPr="00C97B20" w:rsidRDefault="00C82E11" w:rsidP="00C97B20">
      <w:pPr>
        <w:numPr>
          <w:ilvl w:val="0"/>
          <w:numId w:val="2"/>
        </w:numPr>
        <w:tabs>
          <w:tab w:val="left" w:pos="1641"/>
        </w:tabs>
        <w:spacing w:before="90" w:after="0" w:line="240" w:lineRule="auto"/>
        <w:ind w:left="1640" w:right="635" w:hanging="360"/>
        <w:jc w:val="both"/>
        <w:rPr>
          <w:rFonts w:ascii="Times New Roman" w:eastAsia="Times New Roman" w:hAnsi="Times New Roman" w:cs="Times New Roman"/>
          <w:sz w:val="24"/>
        </w:rPr>
      </w:pPr>
      <w:r w:rsidRPr="00C97B20">
        <w:rPr>
          <w:rFonts w:ascii="Times New Roman" w:eastAsia="Times New Roman" w:hAnsi="Times New Roman" w:cs="Times New Roman"/>
          <w:b/>
          <w:sz w:val="24"/>
        </w:rPr>
        <w:t>Application Period</w:t>
      </w:r>
      <w:r w:rsidRPr="00C97B20">
        <w:rPr>
          <w:rFonts w:ascii="Times New Roman" w:eastAsia="Times New Roman" w:hAnsi="Times New Roman" w:cs="Times New Roman"/>
          <w:sz w:val="24"/>
        </w:rPr>
        <w:t xml:space="preserve">: The period during which </w:t>
      </w:r>
      <w:r w:rsidR="00C97B20" w:rsidRPr="00C97B20">
        <w:rPr>
          <w:rFonts w:ascii="Times New Roman" w:eastAsia="Times New Roman" w:hAnsi="Times New Roman" w:cs="Times New Roman"/>
          <w:sz w:val="24"/>
        </w:rPr>
        <w:t>NCH</w:t>
      </w:r>
      <w:r w:rsidRPr="00C97B20">
        <w:rPr>
          <w:rFonts w:ascii="Times New Roman" w:eastAsia="Times New Roman" w:hAnsi="Times New Roman" w:cs="Times New Roman"/>
          <w:sz w:val="24"/>
        </w:rPr>
        <w:t xml:space="preserve"> must accept and process a Financial Assistance Application (as defined in the FAP). The Application Period begins on the date that the first post-discharge billing statement is provided for the</w:t>
      </w:r>
      <w:r w:rsidRPr="00C97B20">
        <w:rPr>
          <w:rFonts w:ascii="Times New Roman" w:eastAsia="Times New Roman" w:hAnsi="Times New Roman" w:cs="Times New Roman"/>
          <w:spacing w:val="7"/>
          <w:sz w:val="24"/>
        </w:rPr>
        <w:t xml:space="preserve"> </w:t>
      </w:r>
      <w:r w:rsidRPr="00C97B20">
        <w:rPr>
          <w:rFonts w:ascii="Times New Roman" w:eastAsia="Times New Roman" w:hAnsi="Times New Roman" w:cs="Times New Roman"/>
          <w:sz w:val="24"/>
        </w:rPr>
        <w:t>care</w:t>
      </w:r>
      <w:r w:rsidRPr="00C97B20">
        <w:rPr>
          <w:rFonts w:ascii="Times New Roman" w:eastAsia="Times New Roman" w:hAnsi="Times New Roman" w:cs="Times New Roman"/>
          <w:spacing w:val="9"/>
          <w:sz w:val="24"/>
        </w:rPr>
        <w:t xml:space="preserve"> </w:t>
      </w:r>
      <w:r w:rsidRPr="00C97B20">
        <w:rPr>
          <w:rFonts w:ascii="Times New Roman" w:eastAsia="Times New Roman" w:hAnsi="Times New Roman" w:cs="Times New Roman"/>
          <w:sz w:val="24"/>
        </w:rPr>
        <w:t>and</w:t>
      </w:r>
      <w:r w:rsidRPr="00C97B20">
        <w:rPr>
          <w:rFonts w:ascii="Times New Roman" w:eastAsia="Times New Roman" w:hAnsi="Times New Roman" w:cs="Times New Roman"/>
          <w:spacing w:val="8"/>
          <w:sz w:val="24"/>
        </w:rPr>
        <w:t xml:space="preserve"> </w:t>
      </w:r>
      <w:r w:rsidRPr="00C97B20">
        <w:rPr>
          <w:rFonts w:ascii="Times New Roman" w:eastAsia="Times New Roman" w:hAnsi="Times New Roman" w:cs="Times New Roman"/>
          <w:sz w:val="24"/>
        </w:rPr>
        <w:t>ends</w:t>
      </w:r>
      <w:r w:rsidRPr="00C97B20">
        <w:rPr>
          <w:rFonts w:ascii="Times New Roman" w:eastAsia="Times New Roman" w:hAnsi="Times New Roman" w:cs="Times New Roman"/>
          <w:spacing w:val="10"/>
          <w:sz w:val="24"/>
        </w:rPr>
        <w:t xml:space="preserve"> </w:t>
      </w:r>
      <w:r w:rsidRPr="00C97B20">
        <w:rPr>
          <w:rFonts w:ascii="Times New Roman" w:eastAsia="Times New Roman" w:hAnsi="Times New Roman" w:cs="Times New Roman"/>
          <w:sz w:val="24"/>
        </w:rPr>
        <w:t>on</w:t>
      </w:r>
      <w:r w:rsidRPr="00C97B20">
        <w:rPr>
          <w:rFonts w:ascii="Times New Roman" w:eastAsia="Times New Roman" w:hAnsi="Times New Roman" w:cs="Times New Roman"/>
          <w:spacing w:val="8"/>
          <w:sz w:val="24"/>
        </w:rPr>
        <w:t xml:space="preserve"> </w:t>
      </w:r>
      <w:r w:rsidRPr="00C97B20">
        <w:rPr>
          <w:rFonts w:ascii="Times New Roman" w:eastAsia="Times New Roman" w:hAnsi="Times New Roman" w:cs="Times New Roman"/>
          <w:sz w:val="24"/>
        </w:rPr>
        <w:t>the</w:t>
      </w:r>
      <w:r w:rsidRPr="00C97B20">
        <w:rPr>
          <w:rFonts w:ascii="Times New Roman" w:eastAsia="Times New Roman" w:hAnsi="Times New Roman" w:cs="Times New Roman"/>
          <w:spacing w:val="15"/>
          <w:sz w:val="24"/>
        </w:rPr>
        <w:t xml:space="preserve"> </w:t>
      </w:r>
      <w:r w:rsidRPr="00C97B20">
        <w:rPr>
          <w:rFonts w:ascii="Times New Roman" w:eastAsia="Times New Roman" w:hAnsi="Times New Roman" w:cs="Times New Roman"/>
          <w:sz w:val="24"/>
        </w:rPr>
        <w:t>240</w:t>
      </w:r>
      <w:proofErr w:type="spellStart"/>
      <w:r w:rsidRPr="00C97B20">
        <w:rPr>
          <w:rFonts w:ascii="Times New Roman" w:eastAsia="Times New Roman" w:hAnsi="Times New Roman" w:cs="Times New Roman"/>
          <w:position w:val="9"/>
          <w:sz w:val="16"/>
        </w:rPr>
        <w:t>th</w:t>
      </w:r>
      <w:proofErr w:type="spellEnd"/>
      <w:r w:rsidRPr="00C97B20">
        <w:rPr>
          <w:rFonts w:ascii="Times New Roman" w:eastAsia="Times New Roman" w:hAnsi="Times New Roman" w:cs="Times New Roman"/>
          <w:spacing w:val="28"/>
          <w:position w:val="9"/>
          <w:sz w:val="16"/>
        </w:rPr>
        <w:t xml:space="preserve"> </w:t>
      </w:r>
      <w:r w:rsidRPr="00C97B20">
        <w:rPr>
          <w:rFonts w:ascii="Times New Roman" w:eastAsia="Times New Roman" w:hAnsi="Times New Roman" w:cs="Times New Roman"/>
          <w:position w:val="9"/>
          <w:sz w:val="24"/>
        </w:rPr>
        <w:t>day</w:t>
      </w:r>
      <w:r w:rsidRPr="00C97B20">
        <w:rPr>
          <w:rFonts w:ascii="Times New Roman" w:eastAsia="Times New Roman" w:hAnsi="Times New Roman" w:cs="Times New Roman"/>
          <w:spacing w:val="3"/>
          <w:position w:val="9"/>
          <w:sz w:val="24"/>
        </w:rPr>
        <w:t xml:space="preserve"> </w:t>
      </w:r>
      <w:r w:rsidRPr="00C97B20">
        <w:rPr>
          <w:rFonts w:ascii="Times New Roman" w:eastAsia="Times New Roman" w:hAnsi="Times New Roman" w:cs="Times New Roman"/>
          <w:position w:val="9"/>
          <w:sz w:val="24"/>
        </w:rPr>
        <w:t>thereafter.</w:t>
      </w:r>
      <w:r w:rsidRPr="00C97B20">
        <w:rPr>
          <w:rFonts w:ascii="Times New Roman" w:eastAsia="Times New Roman" w:hAnsi="Times New Roman" w:cs="Times New Roman"/>
          <w:spacing w:val="18"/>
          <w:position w:val="9"/>
          <w:sz w:val="24"/>
        </w:rPr>
        <w:t xml:space="preserve"> </w:t>
      </w:r>
      <w:r w:rsidRPr="00C97B20">
        <w:rPr>
          <w:rFonts w:ascii="Times New Roman" w:eastAsia="Times New Roman" w:hAnsi="Times New Roman" w:cs="Times New Roman"/>
          <w:position w:val="9"/>
          <w:sz w:val="24"/>
        </w:rPr>
        <w:t>(In</w:t>
      </w:r>
      <w:r w:rsidRPr="00C97B20">
        <w:rPr>
          <w:rFonts w:ascii="Times New Roman" w:eastAsia="Times New Roman" w:hAnsi="Times New Roman" w:cs="Times New Roman"/>
          <w:spacing w:val="12"/>
          <w:position w:val="9"/>
          <w:sz w:val="24"/>
        </w:rPr>
        <w:t xml:space="preserve"> </w:t>
      </w:r>
      <w:r w:rsidRPr="00C97B20">
        <w:rPr>
          <w:rFonts w:ascii="Times New Roman" w:eastAsia="Times New Roman" w:hAnsi="Times New Roman" w:cs="Times New Roman"/>
          <w:position w:val="9"/>
          <w:sz w:val="24"/>
        </w:rPr>
        <w:t>certain</w:t>
      </w:r>
      <w:r w:rsidRPr="00C97B20">
        <w:rPr>
          <w:rFonts w:ascii="Times New Roman" w:eastAsia="Times New Roman" w:hAnsi="Times New Roman" w:cs="Times New Roman"/>
          <w:spacing w:val="11"/>
          <w:position w:val="9"/>
          <w:sz w:val="24"/>
        </w:rPr>
        <w:t xml:space="preserve"> </w:t>
      </w:r>
      <w:r w:rsidRPr="00C97B20">
        <w:rPr>
          <w:rFonts w:ascii="Times New Roman" w:eastAsia="Times New Roman" w:hAnsi="Times New Roman" w:cs="Times New Roman"/>
          <w:position w:val="9"/>
          <w:sz w:val="24"/>
        </w:rPr>
        <w:t>circumstances,</w:t>
      </w:r>
      <w:r w:rsidRPr="00C97B20">
        <w:rPr>
          <w:rFonts w:ascii="Times New Roman" w:eastAsia="Times New Roman" w:hAnsi="Times New Roman" w:cs="Times New Roman"/>
          <w:spacing w:val="10"/>
          <w:position w:val="9"/>
          <w:sz w:val="24"/>
        </w:rPr>
        <w:t xml:space="preserve"> </w:t>
      </w:r>
      <w:r w:rsidRPr="00C97B20">
        <w:rPr>
          <w:rFonts w:ascii="Times New Roman" w:eastAsia="Times New Roman" w:hAnsi="Times New Roman" w:cs="Times New Roman"/>
          <w:position w:val="9"/>
          <w:sz w:val="24"/>
        </w:rPr>
        <w:t>as</w:t>
      </w:r>
      <w:r w:rsidRPr="00C97B20">
        <w:rPr>
          <w:rFonts w:ascii="Times New Roman" w:eastAsia="Times New Roman" w:hAnsi="Times New Roman" w:cs="Times New Roman"/>
          <w:spacing w:val="8"/>
          <w:position w:val="9"/>
          <w:sz w:val="24"/>
        </w:rPr>
        <w:t xml:space="preserve"> </w:t>
      </w:r>
      <w:r w:rsidRPr="00C97B20">
        <w:rPr>
          <w:rFonts w:ascii="Times New Roman" w:eastAsia="Times New Roman" w:hAnsi="Times New Roman" w:cs="Times New Roman"/>
          <w:position w:val="9"/>
          <w:sz w:val="24"/>
        </w:rPr>
        <w:t>described</w:t>
      </w:r>
      <w:r w:rsidR="00C97B20">
        <w:rPr>
          <w:rFonts w:ascii="Times New Roman" w:eastAsia="Times New Roman" w:hAnsi="Times New Roman" w:cs="Times New Roman"/>
          <w:position w:val="9"/>
          <w:sz w:val="24"/>
        </w:rPr>
        <w:t xml:space="preserve"> </w:t>
      </w:r>
      <w:proofErr w:type="spellStart"/>
      <w:r w:rsidR="00C97B20">
        <w:rPr>
          <w:rFonts w:ascii="Times New Roman" w:eastAsia="Times New Roman" w:hAnsi="Times New Roman" w:cs="Times New Roman"/>
          <w:position w:val="9"/>
          <w:sz w:val="24"/>
        </w:rPr>
        <w:t>i</w:t>
      </w:r>
      <w:proofErr w:type="spellEnd"/>
      <w:r w:rsidRPr="00C97B20">
        <w:rPr>
          <w:rFonts w:ascii="Times New Roman" w:eastAsia="Times New Roman" w:hAnsi="Times New Roman" w:cs="Times New Roman"/>
          <w:sz w:val="24"/>
        </w:rPr>
        <w:t xml:space="preserve">n this Policy, </w:t>
      </w:r>
      <w:r w:rsidR="00C97B20">
        <w:rPr>
          <w:rFonts w:ascii="Times New Roman" w:eastAsia="Times New Roman" w:hAnsi="Times New Roman" w:cs="Times New Roman"/>
          <w:sz w:val="24"/>
        </w:rPr>
        <w:t>NCH</w:t>
      </w:r>
      <w:r w:rsidRPr="00C97B20">
        <w:rPr>
          <w:rFonts w:ascii="Times New Roman" w:eastAsia="Times New Roman" w:hAnsi="Times New Roman" w:cs="Times New Roman"/>
          <w:sz w:val="24"/>
        </w:rPr>
        <w:t xml:space="preserve"> may be required to accept and process a Financial Assistance Application after the end of the Application Period.)</w:t>
      </w:r>
    </w:p>
    <w:p w14:paraId="635A513C" w14:textId="77777777" w:rsidR="00AB755E" w:rsidRDefault="00C82E11">
      <w:pPr>
        <w:numPr>
          <w:ilvl w:val="0"/>
          <w:numId w:val="3"/>
        </w:numPr>
        <w:tabs>
          <w:tab w:val="left" w:pos="1641"/>
        </w:tabs>
        <w:spacing w:after="0" w:line="240" w:lineRule="auto"/>
        <w:ind w:left="1640" w:right="695" w:hanging="360"/>
        <w:jc w:val="both"/>
        <w:rPr>
          <w:rFonts w:ascii="Times New Roman" w:eastAsia="Times New Roman" w:hAnsi="Times New Roman" w:cs="Times New Roman"/>
          <w:sz w:val="24"/>
        </w:rPr>
      </w:pPr>
      <w:r>
        <w:rPr>
          <w:rFonts w:ascii="Times New Roman" w:eastAsia="Times New Roman" w:hAnsi="Times New Roman" w:cs="Times New Roman"/>
          <w:b/>
          <w:sz w:val="24"/>
        </w:rPr>
        <w:t>Financial Assistance Policy (“FAP”)</w:t>
      </w:r>
      <w:r>
        <w:rPr>
          <w:rFonts w:ascii="Times New Roman" w:eastAsia="Times New Roman" w:hAnsi="Times New Roman" w:cs="Times New Roman"/>
          <w:sz w:val="24"/>
        </w:rPr>
        <w:t xml:space="preserve">: The </w:t>
      </w:r>
      <w:r w:rsidR="00C97B20">
        <w:rPr>
          <w:rFonts w:ascii="Times New Roman" w:eastAsia="Times New Roman" w:hAnsi="Times New Roman" w:cs="Times New Roman"/>
          <w:sz w:val="24"/>
        </w:rPr>
        <w:t>NCH</w:t>
      </w:r>
      <w:r>
        <w:rPr>
          <w:rFonts w:ascii="Times New Roman" w:eastAsia="Times New Roman" w:hAnsi="Times New Roman" w:cs="Times New Roman"/>
          <w:sz w:val="24"/>
        </w:rPr>
        <w:t xml:space="preserve"> Financial Assistance Policy established to identify and provide financial assistance to patients who need help paying their hospital bills.</w:t>
      </w:r>
    </w:p>
    <w:p w14:paraId="1AEB4696" w14:textId="77777777" w:rsidR="00AB755E" w:rsidRDefault="00C82E11">
      <w:pPr>
        <w:numPr>
          <w:ilvl w:val="0"/>
          <w:numId w:val="3"/>
        </w:numPr>
        <w:tabs>
          <w:tab w:val="left" w:pos="1641"/>
        </w:tabs>
        <w:spacing w:before="1" w:after="0" w:line="240" w:lineRule="auto"/>
        <w:ind w:left="1640" w:right="699" w:hanging="360"/>
        <w:jc w:val="both"/>
        <w:rPr>
          <w:rFonts w:ascii="Times New Roman" w:eastAsia="Times New Roman" w:hAnsi="Times New Roman" w:cs="Times New Roman"/>
          <w:sz w:val="24"/>
        </w:rPr>
      </w:pPr>
      <w:r>
        <w:rPr>
          <w:rFonts w:ascii="Times New Roman" w:eastAsia="Times New Roman" w:hAnsi="Times New Roman" w:cs="Times New Roman"/>
          <w:b/>
          <w:sz w:val="24"/>
        </w:rPr>
        <w:t>Extraordinary Collection Actions (“ECAs”)</w:t>
      </w:r>
      <w:r>
        <w:rPr>
          <w:rFonts w:ascii="Times New Roman" w:eastAsia="Times New Roman" w:hAnsi="Times New Roman" w:cs="Times New Roman"/>
          <w:sz w:val="24"/>
        </w:rPr>
        <w:t>: Certain types of collection activities, as defined by the Internal Revenue Service and the U.S. Department of Treasury in regulations, that a Hospital may take against an individual to obtain payment for care only after Reasonable Efforts have been made to determine whether the individual is eligible for financial assistance under the Hospital’s Financial Assistance Policy. ECAs include:</w:t>
      </w:r>
    </w:p>
    <w:p w14:paraId="4EFFAF86" w14:textId="77777777" w:rsidR="00AB755E" w:rsidRDefault="00C82E11">
      <w:pPr>
        <w:numPr>
          <w:ilvl w:val="0"/>
          <w:numId w:val="3"/>
        </w:numPr>
        <w:tabs>
          <w:tab w:val="left" w:pos="2361"/>
        </w:tabs>
        <w:spacing w:after="0" w:line="240" w:lineRule="auto"/>
        <w:ind w:left="2360" w:right="702" w:hanging="360"/>
        <w:jc w:val="both"/>
        <w:rPr>
          <w:rFonts w:ascii="Times New Roman" w:eastAsia="Times New Roman" w:hAnsi="Times New Roman" w:cs="Times New Roman"/>
          <w:sz w:val="24"/>
        </w:rPr>
      </w:pPr>
      <w:r>
        <w:rPr>
          <w:rFonts w:ascii="Times New Roman" w:eastAsia="Times New Roman" w:hAnsi="Times New Roman" w:cs="Times New Roman"/>
          <w:sz w:val="24"/>
        </w:rPr>
        <w:t>Selling an individual’s debt to another party (with some exceptions specified in</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regulations).</w:t>
      </w:r>
    </w:p>
    <w:p w14:paraId="41FD8903" w14:textId="77777777" w:rsidR="00AB755E" w:rsidRDefault="00C82E11">
      <w:pPr>
        <w:numPr>
          <w:ilvl w:val="0"/>
          <w:numId w:val="3"/>
        </w:numPr>
        <w:tabs>
          <w:tab w:val="left" w:pos="2361"/>
        </w:tabs>
        <w:spacing w:after="0" w:line="240" w:lineRule="auto"/>
        <w:ind w:left="2360" w:right="702" w:hanging="360"/>
        <w:jc w:val="both"/>
        <w:rPr>
          <w:rFonts w:ascii="Times New Roman" w:eastAsia="Times New Roman" w:hAnsi="Times New Roman" w:cs="Times New Roman"/>
          <w:sz w:val="24"/>
        </w:rPr>
      </w:pPr>
      <w:r>
        <w:rPr>
          <w:rFonts w:ascii="Times New Roman" w:eastAsia="Times New Roman" w:hAnsi="Times New Roman" w:cs="Times New Roman"/>
          <w:sz w:val="24"/>
        </w:rPr>
        <w:t>Reporting adverse information about the individual to a consumer credit reporting agency or credit</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bureau.</w:t>
      </w:r>
    </w:p>
    <w:p w14:paraId="367E100E" w14:textId="77777777" w:rsidR="00AB755E" w:rsidRDefault="00C82E11">
      <w:pPr>
        <w:numPr>
          <w:ilvl w:val="0"/>
          <w:numId w:val="3"/>
        </w:numPr>
        <w:tabs>
          <w:tab w:val="left" w:pos="2361"/>
        </w:tabs>
        <w:spacing w:after="0" w:line="240" w:lineRule="auto"/>
        <w:ind w:left="2360" w:right="697"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Actions that require legal or judicial process, including but not limited to: placing a lien on an individual’s property (with the exceptions set forth below), foreclosing on an individual’s real property, commencing a civil action against an individual, causing an individual’s arrest, causing an individual to be subject to a writ of body attachment, and garnishing an individual’s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wages.</w:t>
      </w:r>
    </w:p>
    <w:p w14:paraId="1D3ACC5E" w14:textId="77777777" w:rsidR="00AB755E" w:rsidRDefault="00C82E11">
      <w:pPr>
        <w:spacing w:after="0" w:line="275" w:lineRule="auto"/>
        <w:ind w:left="1640"/>
        <w:rPr>
          <w:rFonts w:ascii="Times New Roman" w:eastAsia="Times New Roman" w:hAnsi="Times New Roman" w:cs="Times New Roman"/>
          <w:sz w:val="24"/>
        </w:rPr>
      </w:pPr>
      <w:r>
        <w:rPr>
          <w:rFonts w:ascii="Times New Roman" w:eastAsia="Times New Roman" w:hAnsi="Times New Roman" w:cs="Times New Roman"/>
          <w:sz w:val="24"/>
        </w:rPr>
        <w:t xml:space="preserve">ECAs do </w:t>
      </w:r>
      <w:r>
        <w:rPr>
          <w:rFonts w:ascii="Times New Roman" w:eastAsia="Times New Roman" w:hAnsi="Times New Roman" w:cs="Times New Roman"/>
          <w:sz w:val="24"/>
          <w:u w:val="single"/>
        </w:rPr>
        <w:t>not</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include:</w:t>
      </w:r>
    </w:p>
    <w:p w14:paraId="73BEFF79" w14:textId="77777777" w:rsidR="00AB755E" w:rsidRDefault="00C82E11">
      <w:pPr>
        <w:numPr>
          <w:ilvl w:val="0"/>
          <w:numId w:val="4"/>
        </w:numPr>
        <w:tabs>
          <w:tab w:val="left" w:pos="2361"/>
        </w:tabs>
        <w:spacing w:after="0" w:line="240" w:lineRule="auto"/>
        <w:ind w:left="2360" w:right="701" w:hanging="360"/>
        <w:jc w:val="both"/>
        <w:rPr>
          <w:rFonts w:ascii="Times New Roman" w:eastAsia="Times New Roman" w:hAnsi="Times New Roman" w:cs="Times New Roman"/>
          <w:sz w:val="24"/>
        </w:rPr>
      </w:pPr>
      <w:r>
        <w:rPr>
          <w:rFonts w:ascii="Times New Roman" w:eastAsia="Times New Roman" w:hAnsi="Times New Roman" w:cs="Times New Roman"/>
          <w:sz w:val="24"/>
        </w:rPr>
        <w:t>Placing a lien on the proceeds of a judgment, settlement or compromise owed to an individual (or his or her representative) as a result of personal injuries for which the Hospital provided</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care.</w:t>
      </w:r>
    </w:p>
    <w:p w14:paraId="015BB02F" w14:textId="77777777" w:rsidR="00AB755E" w:rsidRDefault="00C82E11">
      <w:pPr>
        <w:numPr>
          <w:ilvl w:val="0"/>
          <w:numId w:val="4"/>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eastAsia="Times New Roman" w:hAnsi="Times New Roman" w:cs="Times New Roman"/>
          <w:sz w:val="24"/>
        </w:rPr>
        <w:t>Referring a patient’s account to a collection agency so that the collection agency may write letters, place phone calls or engage in other collection activities not identified as an ECA in the list</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above.</w:t>
      </w:r>
    </w:p>
    <w:p w14:paraId="3582ABDA" w14:textId="77777777" w:rsidR="00AB755E" w:rsidRDefault="00C82E11">
      <w:pPr>
        <w:numPr>
          <w:ilvl w:val="0"/>
          <w:numId w:val="4"/>
        </w:numPr>
        <w:tabs>
          <w:tab w:val="left" w:pos="2360"/>
          <w:tab w:val="left" w:pos="2361"/>
        </w:tabs>
        <w:spacing w:after="0" w:line="293" w:lineRule="auto"/>
        <w:ind w:left="2360" w:hanging="360"/>
        <w:rPr>
          <w:rFonts w:ascii="Times New Roman" w:eastAsia="Times New Roman" w:hAnsi="Times New Roman" w:cs="Times New Roman"/>
          <w:sz w:val="24"/>
        </w:rPr>
      </w:pPr>
      <w:r>
        <w:rPr>
          <w:rFonts w:ascii="Times New Roman" w:eastAsia="Times New Roman" w:hAnsi="Times New Roman" w:cs="Times New Roman"/>
          <w:sz w:val="24"/>
        </w:rPr>
        <w:t>Filing a claim in a bankruptcy</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proceeding.</w:t>
      </w:r>
    </w:p>
    <w:p w14:paraId="7107AD8C" w14:textId="77777777" w:rsidR="00AB755E" w:rsidRDefault="00C82E11">
      <w:pPr>
        <w:numPr>
          <w:ilvl w:val="0"/>
          <w:numId w:val="4"/>
        </w:numPr>
        <w:tabs>
          <w:tab w:val="left" w:pos="1641"/>
        </w:tabs>
        <w:spacing w:after="0" w:line="240" w:lineRule="auto"/>
        <w:ind w:left="1640" w:right="692" w:hanging="360"/>
        <w:jc w:val="both"/>
        <w:rPr>
          <w:rFonts w:ascii="Times New Roman" w:eastAsia="Times New Roman" w:hAnsi="Times New Roman" w:cs="Times New Roman"/>
          <w:position w:val="9"/>
          <w:sz w:val="24"/>
        </w:rPr>
      </w:pPr>
      <w:r>
        <w:rPr>
          <w:rFonts w:ascii="Times New Roman" w:eastAsia="Times New Roman" w:hAnsi="Times New Roman" w:cs="Times New Roman"/>
          <w:b/>
          <w:sz w:val="24"/>
        </w:rPr>
        <w:t>Notification Period</w:t>
      </w:r>
      <w:r>
        <w:rPr>
          <w:rFonts w:ascii="Times New Roman" w:eastAsia="Times New Roman" w:hAnsi="Times New Roman" w:cs="Times New Roman"/>
          <w:sz w:val="24"/>
        </w:rPr>
        <w:t xml:space="preserve">: The period during which </w:t>
      </w:r>
      <w:r w:rsidR="00C97B20">
        <w:rPr>
          <w:rFonts w:ascii="Times New Roman" w:eastAsia="Times New Roman" w:hAnsi="Times New Roman" w:cs="Times New Roman"/>
          <w:sz w:val="24"/>
        </w:rPr>
        <w:t>NCH</w:t>
      </w:r>
      <w:r>
        <w:rPr>
          <w:rFonts w:ascii="Times New Roman" w:eastAsia="Times New Roman" w:hAnsi="Times New Roman" w:cs="Times New Roman"/>
          <w:sz w:val="24"/>
        </w:rPr>
        <w:t xml:space="preserve"> must make Reasonable Efforts to notify the patient about the FAP and the potential availability</w:t>
      </w:r>
      <w:r w:rsidR="00C97B20">
        <w:rPr>
          <w:rFonts w:ascii="Times New Roman" w:eastAsia="Times New Roman" w:hAnsi="Times New Roman" w:cs="Times New Roman"/>
          <w:sz w:val="24"/>
        </w:rPr>
        <w:t xml:space="preserve"> </w:t>
      </w:r>
      <w:r>
        <w:rPr>
          <w:rFonts w:ascii="Times New Roman" w:eastAsia="Times New Roman" w:hAnsi="Times New Roman" w:cs="Times New Roman"/>
          <w:sz w:val="24"/>
        </w:rPr>
        <w:t>of financial assistance under the FAP. The Notification Period begins on the date the first post-discharge billing statement is provided for the care and ends on the 120</w:t>
      </w:r>
      <w:proofErr w:type="spellStart"/>
      <w:r>
        <w:rPr>
          <w:rFonts w:ascii="Times New Roman" w:eastAsia="Times New Roman" w:hAnsi="Times New Roman" w:cs="Times New Roman"/>
          <w:position w:val="9"/>
          <w:sz w:val="16"/>
        </w:rPr>
        <w:t>th</w:t>
      </w:r>
      <w:proofErr w:type="spellEnd"/>
      <w:r>
        <w:rPr>
          <w:rFonts w:ascii="Times New Roman" w:eastAsia="Times New Roman" w:hAnsi="Times New Roman" w:cs="Times New Roman"/>
          <w:position w:val="9"/>
          <w:sz w:val="16"/>
        </w:rPr>
        <w:t xml:space="preserve"> </w:t>
      </w:r>
      <w:r>
        <w:rPr>
          <w:rFonts w:ascii="Times New Roman" w:eastAsia="Times New Roman" w:hAnsi="Times New Roman" w:cs="Times New Roman"/>
          <w:position w:val="9"/>
          <w:sz w:val="24"/>
        </w:rPr>
        <w:t>day</w:t>
      </w:r>
      <w:r>
        <w:rPr>
          <w:rFonts w:ascii="Times New Roman" w:eastAsia="Times New Roman" w:hAnsi="Times New Roman" w:cs="Times New Roman"/>
          <w:spacing w:val="-5"/>
          <w:position w:val="9"/>
          <w:sz w:val="24"/>
        </w:rPr>
        <w:t xml:space="preserve"> </w:t>
      </w:r>
      <w:r>
        <w:rPr>
          <w:rFonts w:ascii="Times New Roman" w:eastAsia="Times New Roman" w:hAnsi="Times New Roman" w:cs="Times New Roman"/>
          <w:position w:val="9"/>
          <w:sz w:val="24"/>
        </w:rPr>
        <w:t>thereafter.</w:t>
      </w:r>
    </w:p>
    <w:p w14:paraId="4E99D9FB" w14:textId="77777777" w:rsidR="00AB755E" w:rsidRDefault="00C82E11">
      <w:pPr>
        <w:numPr>
          <w:ilvl w:val="0"/>
          <w:numId w:val="4"/>
        </w:numPr>
        <w:tabs>
          <w:tab w:val="left" w:pos="1641"/>
        </w:tabs>
        <w:spacing w:after="0" w:line="240" w:lineRule="auto"/>
        <w:ind w:left="1640" w:right="699" w:hanging="360"/>
        <w:jc w:val="both"/>
        <w:rPr>
          <w:rFonts w:ascii="Times New Roman" w:eastAsia="Times New Roman" w:hAnsi="Times New Roman" w:cs="Times New Roman"/>
          <w:sz w:val="24"/>
        </w:rPr>
      </w:pPr>
      <w:r>
        <w:rPr>
          <w:rFonts w:ascii="Times New Roman" w:eastAsia="Times New Roman" w:hAnsi="Times New Roman" w:cs="Times New Roman"/>
          <w:b/>
          <w:sz w:val="24"/>
        </w:rPr>
        <w:t>Reasonable Efforts</w:t>
      </w:r>
      <w:r>
        <w:rPr>
          <w:rFonts w:ascii="Times New Roman" w:eastAsia="Times New Roman" w:hAnsi="Times New Roman" w:cs="Times New Roman"/>
          <w:sz w:val="24"/>
        </w:rPr>
        <w:t xml:space="preserve">: The actions </w:t>
      </w:r>
      <w:r w:rsidR="00C97B20">
        <w:rPr>
          <w:rFonts w:ascii="Times New Roman" w:eastAsia="Times New Roman" w:hAnsi="Times New Roman" w:cs="Times New Roman"/>
          <w:sz w:val="24"/>
        </w:rPr>
        <w:t>NCH</w:t>
      </w:r>
      <w:r>
        <w:rPr>
          <w:rFonts w:ascii="Times New Roman" w:eastAsia="Times New Roman" w:hAnsi="Times New Roman" w:cs="Times New Roman"/>
          <w:sz w:val="24"/>
        </w:rPr>
        <w:t xml:space="preserve"> must take to determine whether an individual is eligible for financial assistance under the Financial Assistance Policy before</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engaging</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in</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any</w:t>
      </w:r>
      <w:r>
        <w:rPr>
          <w:rFonts w:ascii="Times New Roman" w:eastAsia="Times New Roman" w:hAnsi="Times New Roman" w:cs="Times New Roman"/>
          <w:spacing w:val="43"/>
          <w:sz w:val="24"/>
        </w:rPr>
        <w:t xml:space="preserve"> </w:t>
      </w:r>
      <w:r>
        <w:rPr>
          <w:rFonts w:ascii="Times New Roman" w:eastAsia="Times New Roman" w:hAnsi="Times New Roman" w:cs="Times New Roman"/>
          <w:sz w:val="24"/>
        </w:rPr>
        <w:t>ECA</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to</w:t>
      </w:r>
      <w:r>
        <w:rPr>
          <w:rFonts w:ascii="Times New Roman" w:eastAsia="Times New Roman" w:hAnsi="Times New Roman" w:cs="Times New Roman"/>
          <w:spacing w:val="47"/>
          <w:sz w:val="24"/>
        </w:rPr>
        <w:t xml:space="preserve"> </w:t>
      </w:r>
      <w:r>
        <w:rPr>
          <w:rFonts w:ascii="Times New Roman" w:eastAsia="Times New Roman" w:hAnsi="Times New Roman" w:cs="Times New Roman"/>
          <w:sz w:val="24"/>
        </w:rPr>
        <w:t>obtain</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payment</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for</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care,</w:t>
      </w:r>
      <w:r>
        <w:rPr>
          <w:rFonts w:ascii="Times New Roman" w:eastAsia="Times New Roman" w:hAnsi="Times New Roman" w:cs="Times New Roman"/>
          <w:spacing w:val="45"/>
          <w:sz w:val="24"/>
        </w:rPr>
        <w:t xml:space="preserve"> </w:t>
      </w:r>
      <w:r>
        <w:rPr>
          <w:rFonts w:ascii="Times New Roman" w:eastAsia="Times New Roman" w:hAnsi="Times New Roman" w:cs="Times New Roman"/>
          <w:sz w:val="24"/>
        </w:rPr>
        <w:t>consistent</w:t>
      </w:r>
      <w:r>
        <w:rPr>
          <w:rFonts w:ascii="Times New Roman" w:eastAsia="Times New Roman" w:hAnsi="Times New Roman" w:cs="Times New Roman"/>
          <w:spacing w:val="46"/>
          <w:sz w:val="24"/>
        </w:rPr>
        <w:t xml:space="preserve"> </w:t>
      </w:r>
      <w:r>
        <w:rPr>
          <w:rFonts w:ascii="Times New Roman" w:eastAsia="Times New Roman" w:hAnsi="Times New Roman" w:cs="Times New Roman"/>
          <w:sz w:val="24"/>
        </w:rPr>
        <w:t>with</w:t>
      </w:r>
      <w:r>
        <w:rPr>
          <w:rFonts w:ascii="Times New Roman" w:eastAsia="Times New Roman" w:hAnsi="Times New Roman" w:cs="Times New Roman"/>
          <w:spacing w:val="49"/>
          <w:sz w:val="24"/>
        </w:rPr>
        <w:t xml:space="preserve"> </w:t>
      </w:r>
      <w:r>
        <w:rPr>
          <w:rFonts w:ascii="Times New Roman" w:eastAsia="Times New Roman" w:hAnsi="Times New Roman" w:cs="Times New Roman"/>
          <w:sz w:val="24"/>
        </w:rPr>
        <w:t>Internal</w:t>
      </w:r>
    </w:p>
    <w:p w14:paraId="7F4C516A" w14:textId="77777777" w:rsidR="00AB755E" w:rsidRDefault="00AB755E">
      <w:pPr>
        <w:spacing w:after="0" w:line="240" w:lineRule="auto"/>
        <w:jc w:val="both"/>
        <w:rPr>
          <w:rFonts w:ascii="Times New Roman" w:eastAsia="Times New Roman" w:hAnsi="Times New Roman" w:cs="Times New Roman"/>
          <w:sz w:val="24"/>
        </w:rPr>
      </w:pPr>
    </w:p>
    <w:p w14:paraId="2DDC4A8B" w14:textId="77777777" w:rsidR="00AB755E" w:rsidRDefault="00AB755E">
      <w:pPr>
        <w:spacing w:before="5" w:after="0" w:line="240" w:lineRule="auto"/>
        <w:rPr>
          <w:rFonts w:ascii="Times New Roman" w:eastAsia="Times New Roman" w:hAnsi="Times New Roman" w:cs="Times New Roman"/>
          <w:sz w:val="15"/>
        </w:rPr>
      </w:pPr>
    </w:p>
    <w:p w14:paraId="772473DC" w14:textId="77777777" w:rsidR="00AB755E" w:rsidRDefault="00C82E11">
      <w:pPr>
        <w:spacing w:before="90" w:after="0" w:line="240" w:lineRule="auto"/>
        <w:ind w:left="1640" w:right="635"/>
        <w:rPr>
          <w:rFonts w:ascii="Times New Roman" w:eastAsia="Times New Roman" w:hAnsi="Times New Roman" w:cs="Times New Roman"/>
          <w:sz w:val="24"/>
        </w:rPr>
      </w:pPr>
      <w:r>
        <w:rPr>
          <w:rFonts w:ascii="Times New Roman" w:eastAsia="Times New Roman" w:hAnsi="Times New Roman" w:cs="Times New Roman"/>
          <w:sz w:val="24"/>
        </w:rPr>
        <w:t>Revenue Service and U.S. Department of Treasury regulations, and as set forth in detail in Section III.C of this Policy.</w:t>
      </w:r>
    </w:p>
    <w:p w14:paraId="4C7DB60F" w14:textId="77777777" w:rsidR="00AB755E" w:rsidRDefault="00AB755E">
      <w:pPr>
        <w:spacing w:after="0" w:line="240" w:lineRule="auto"/>
        <w:rPr>
          <w:rFonts w:ascii="Times New Roman" w:eastAsia="Times New Roman" w:hAnsi="Times New Roman" w:cs="Times New Roman"/>
          <w:sz w:val="24"/>
        </w:rPr>
      </w:pPr>
    </w:p>
    <w:p w14:paraId="0DBE3019" w14:textId="77777777" w:rsidR="00AB755E" w:rsidRDefault="00C82E11">
      <w:pPr>
        <w:numPr>
          <w:ilvl w:val="0"/>
          <w:numId w:val="5"/>
        </w:numPr>
        <w:tabs>
          <w:tab w:val="left" w:pos="1280"/>
          <w:tab w:val="left" w:pos="1281"/>
        </w:tabs>
        <w:spacing w:after="0" w:line="240" w:lineRule="auto"/>
        <w:ind w:left="1280" w:hanging="720"/>
        <w:rPr>
          <w:rFonts w:ascii="Times New Roman" w:eastAsia="Times New Roman" w:hAnsi="Times New Roman" w:cs="Times New Roman"/>
          <w:sz w:val="24"/>
        </w:rPr>
      </w:pPr>
      <w:r>
        <w:rPr>
          <w:rFonts w:ascii="Times New Roman" w:eastAsia="Times New Roman" w:hAnsi="Times New Roman" w:cs="Times New Roman"/>
          <w:b/>
          <w:sz w:val="24"/>
        </w:rPr>
        <w:t>PROCEDURES</w:t>
      </w:r>
      <w:r>
        <w:rPr>
          <w:rFonts w:ascii="Times New Roman" w:eastAsia="Times New Roman" w:hAnsi="Times New Roman" w:cs="Times New Roman"/>
          <w:sz w:val="24"/>
        </w:rPr>
        <w:t>:</w:t>
      </w:r>
    </w:p>
    <w:p w14:paraId="5447EFF8" w14:textId="77777777" w:rsidR="00AB755E" w:rsidRDefault="00C82E11">
      <w:pPr>
        <w:numPr>
          <w:ilvl w:val="0"/>
          <w:numId w:val="5"/>
        </w:numPr>
        <w:tabs>
          <w:tab w:val="left" w:pos="1641"/>
        </w:tabs>
        <w:spacing w:before="5" w:after="0" w:line="240" w:lineRule="auto"/>
        <w:ind w:left="1640" w:hanging="360"/>
        <w:rPr>
          <w:rFonts w:ascii="Times New Roman" w:eastAsia="Times New Roman" w:hAnsi="Times New Roman" w:cs="Times New Roman"/>
          <w:b/>
          <w:sz w:val="24"/>
        </w:rPr>
      </w:pPr>
      <w:r>
        <w:rPr>
          <w:rFonts w:ascii="Times New Roman" w:eastAsia="Times New Roman" w:hAnsi="Times New Roman" w:cs="Times New Roman"/>
          <w:b/>
          <w:sz w:val="24"/>
        </w:rPr>
        <w:t>Billing</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Practices</w:t>
      </w:r>
    </w:p>
    <w:p w14:paraId="66CDE278" w14:textId="77777777" w:rsidR="00AB755E" w:rsidRDefault="00C82E11">
      <w:pPr>
        <w:numPr>
          <w:ilvl w:val="0"/>
          <w:numId w:val="5"/>
        </w:numPr>
        <w:tabs>
          <w:tab w:val="left" w:pos="2001"/>
        </w:tabs>
        <w:spacing w:before="1" w:after="0" w:line="274" w:lineRule="auto"/>
        <w:ind w:left="2000" w:hanging="360"/>
        <w:rPr>
          <w:rFonts w:ascii="Times New Roman" w:eastAsia="Times New Roman" w:hAnsi="Times New Roman" w:cs="Times New Roman"/>
          <w:b/>
          <w:sz w:val="24"/>
        </w:rPr>
      </w:pPr>
      <w:r>
        <w:rPr>
          <w:rFonts w:ascii="Times New Roman" w:eastAsia="Times New Roman" w:hAnsi="Times New Roman" w:cs="Times New Roman"/>
          <w:b/>
          <w:sz w:val="24"/>
        </w:rPr>
        <w:t>Insurance</w:t>
      </w:r>
      <w:r>
        <w:rPr>
          <w:rFonts w:ascii="Times New Roman" w:eastAsia="Times New Roman" w:hAnsi="Times New Roman" w:cs="Times New Roman"/>
          <w:b/>
          <w:spacing w:val="-6"/>
          <w:sz w:val="24"/>
        </w:rPr>
        <w:t xml:space="preserve"> </w:t>
      </w:r>
      <w:r>
        <w:rPr>
          <w:rFonts w:ascii="Times New Roman" w:eastAsia="Times New Roman" w:hAnsi="Times New Roman" w:cs="Times New Roman"/>
          <w:b/>
          <w:sz w:val="24"/>
        </w:rPr>
        <w:t>Billing</w:t>
      </w:r>
    </w:p>
    <w:p w14:paraId="03760C95" w14:textId="77777777" w:rsidR="00AB755E" w:rsidRDefault="00C82E11">
      <w:pPr>
        <w:numPr>
          <w:ilvl w:val="0"/>
          <w:numId w:val="5"/>
        </w:numPr>
        <w:tabs>
          <w:tab w:val="left" w:pos="2361"/>
        </w:tabs>
        <w:spacing w:after="0" w:line="240" w:lineRule="auto"/>
        <w:ind w:left="2360" w:right="693"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For insured patients, </w:t>
      </w:r>
      <w:r w:rsidR="00C97B20">
        <w:rPr>
          <w:rFonts w:ascii="Times New Roman" w:eastAsia="Times New Roman" w:hAnsi="Times New Roman" w:cs="Times New Roman"/>
          <w:sz w:val="24"/>
        </w:rPr>
        <w:t xml:space="preserve">NCH </w:t>
      </w:r>
      <w:r>
        <w:rPr>
          <w:rFonts w:ascii="Times New Roman" w:eastAsia="Times New Roman" w:hAnsi="Times New Roman" w:cs="Times New Roman"/>
          <w:sz w:val="24"/>
        </w:rPr>
        <w:t>will bill applicable third-party payers, based on information provided or verified by the patient, in a timely manner.</w:t>
      </w:r>
    </w:p>
    <w:p w14:paraId="62CD74B0" w14:textId="77777777" w:rsidR="00AB755E" w:rsidRDefault="00C82E11">
      <w:pPr>
        <w:numPr>
          <w:ilvl w:val="0"/>
          <w:numId w:val="5"/>
        </w:numPr>
        <w:tabs>
          <w:tab w:val="left" w:pos="2361"/>
        </w:tabs>
        <w:spacing w:after="0" w:line="240" w:lineRule="auto"/>
        <w:ind w:left="2360" w:right="70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If a claim is denied or is not processed by a third-party payer due to an error by or on behalf of </w:t>
      </w:r>
      <w:r w:rsidR="00C97B20">
        <w:rPr>
          <w:rFonts w:ascii="Times New Roman" w:eastAsia="Times New Roman" w:hAnsi="Times New Roman" w:cs="Times New Roman"/>
          <w:sz w:val="24"/>
        </w:rPr>
        <w:t>NCH</w:t>
      </w:r>
      <w:r>
        <w:rPr>
          <w:rFonts w:ascii="Times New Roman" w:eastAsia="Times New Roman" w:hAnsi="Times New Roman" w:cs="Times New Roman"/>
          <w:sz w:val="24"/>
        </w:rPr>
        <w:t>, it will not bill the patient for any amount in excess of what the patient would have owed had the payer paid the</w:t>
      </w:r>
      <w:r>
        <w:rPr>
          <w:rFonts w:ascii="Times New Roman" w:eastAsia="Times New Roman" w:hAnsi="Times New Roman" w:cs="Times New Roman"/>
          <w:spacing w:val="-8"/>
          <w:sz w:val="24"/>
        </w:rPr>
        <w:t xml:space="preserve"> </w:t>
      </w:r>
      <w:r>
        <w:rPr>
          <w:rFonts w:ascii="Times New Roman" w:eastAsia="Times New Roman" w:hAnsi="Times New Roman" w:cs="Times New Roman"/>
          <w:sz w:val="24"/>
        </w:rPr>
        <w:t>claim.</w:t>
      </w:r>
    </w:p>
    <w:p w14:paraId="7F02657E" w14:textId="77777777" w:rsidR="00AB755E" w:rsidRDefault="00C82E11">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If a claim is denied (or is not processed) by a payer due to factors outside of </w:t>
      </w:r>
      <w:r w:rsidR="009F750E">
        <w:rPr>
          <w:rFonts w:ascii="Times New Roman" w:eastAsia="Times New Roman" w:hAnsi="Times New Roman" w:cs="Times New Roman"/>
          <w:sz w:val="24"/>
        </w:rPr>
        <w:t>NCH</w:t>
      </w:r>
      <w:r>
        <w:rPr>
          <w:rFonts w:ascii="Times New Roman" w:eastAsia="Times New Roman" w:hAnsi="Times New Roman" w:cs="Times New Roman"/>
          <w:sz w:val="24"/>
        </w:rPr>
        <w:t>’s control, it will follow up with the payer and patient as appropriate to facilitate resolution of the claim. If resolution does not occur after prudent follow-up efforts, the facility may bill the patient or take other actions consistent with applicable laws and contractual</w:t>
      </w:r>
      <w:r>
        <w:rPr>
          <w:rFonts w:ascii="Times New Roman" w:eastAsia="Times New Roman" w:hAnsi="Times New Roman" w:cs="Times New Roman"/>
          <w:spacing w:val="-3"/>
          <w:sz w:val="24"/>
        </w:rPr>
        <w:t xml:space="preserve"> </w:t>
      </w:r>
      <w:r>
        <w:rPr>
          <w:rFonts w:ascii="Times New Roman" w:eastAsia="Times New Roman" w:hAnsi="Times New Roman" w:cs="Times New Roman"/>
          <w:sz w:val="24"/>
        </w:rPr>
        <w:t>requirements.</w:t>
      </w:r>
    </w:p>
    <w:p w14:paraId="19FC7FA6" w14:textId="77777777" w:rsidR="00FD1A0E" w:rsidRDefault="00FD1A0E">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Liability insurance is not covered by these Insurance billing provisions.</w:t>
      </w:r>
    </w:p>
    <w:p w14:paraId="06B9B3F0" w14:textId="77777777" w:rsidR="00FD1A0E" w:rsidRDefault="00FD1A0E">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t>Patients must sign an authorization allowing NCH to bill the patient’s health plan, insurance company or other third party payer and must cooperate with NCH in a reasonable and timely manner by providing requested information to facilitate accurate billing to their insurance.</w:t>
      </w:r>
    </w:p>
    <w:p w14:paraId="1D38AD3F" w14:textId="77777777" w:rsidR="00FD1A0E" w:rsidRDefault="00FD1A0E">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t>NCH will make every reasonable effort to collect from all known payers with whom NCH has a contract and non-contracted payers for services provided to assi</w:t>
      </w:r>
      <w:r w:rsidR="00FD3D91">
        <w:rPr>
          <w:rFonts w:ascii="Times New Roman" w:eastAsia="Times New Roman" w:hAnsi="Times New Roman" w:cs="Times New Roman"/>
          <w:sz w:val="24"/>
        </w:rPr>
        <w:t xml:space="preserve">st patients in resolving their bills. </w:t>
      </w:r>
      <w:r>
        <w:rPr>
          <w:rFonts w:ascii="Times New Roman" w:eastAsia="Times New Roman" w:hAnsi="Times New Roman" w:cs="Times New Roman"/>
          <w:sz w:val="24"/>
        </w:rPr>
        <w:t xml:space="preserve">    </w:t>
      </w:r>
    </w:p>
    <w:p w14:paraId="225B0010" w14:textId="77777777" w:rsidR="00AB755E" w:rsidRDefault="00C82E11">
      <w:pPr>
        <w:numPr>
          <w:ilvl w:val="0"/>
          <w:numId w:val="5"/>
        </w:numPr>
        <w:tabs>
          <w:tab w:val="left" w:pos="2001"/>
        </w:tabs>
        <w:spacing w:before="3" w:after="0" w:line="274" w:lineRule="auto"/>
        <w:ind w:left="2000" w:hanging="360"/>
        <w:rPr>
          <w:rFonts w:ascii="Times New Roman" w:eastAsia="Times New Roman" w:hAnsi="Times New Roman" w:cs="Times New Roman"/>
          <w:b/>
          <w:sz w:val="24"/>
        </w:rPr>
      </w:pPr>
      <w:r>
        <w:rPr>
          <w:rFonts w:ascii="Times New Roman" w:eastAsia="Times New Roman" w:hAnsi="Times New Roman" w:cs="Times New Roman"/>
          <w:b/>
          <w:sz w:val="24"/>
        </w:rPr>
        <w:t>Patient</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Billing</w:t>
      </w:r>
    </w:p>
    <w:p w14:paraId="181E25CE" w14:textId="77777777" w:rsidR="00AB755E" w:rsidRDefault="00C82E11">
      <w:pPr>
        <w:numPr>
          <w:ilvl w:val="0"/>
          <w:numId w:val="5"/>
        </w:numPr>
        <w:tabs>
          <w:tab w:val="left" w:pos="2361"/>
        </w:tabs>
        <w:spacing w:after="0" w:line="240" w:lineRule="auto"/>
        <w:ind w:left="2360" w:right="69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Uninsured patients will be billed directly and in a timely manner, and they will receive a statement as part of </w:t>
      </w:r>
      <w:r w:rsidR="009F750E">
        <w:rPr>
          <w:rFonts w:ascii="Times New Roman" w:eastAsia="Times New Roman" w:hAnsi="Times New Roman" w:cs="Times New Roman"/>
          <w:sz w:val="24"/>
        </w:rPr>
        <w:t>NCH’s</w:t>
      </w:r>
      <w:r>
        <w:rPr>
          <w:rFonts w:ascii="Times New Roman" w:eastAsia="Times New Roman" w:hAnsi="Times New Roman" w:cs="Times New Roman"/>
          <w:sz w:val="24"/>
        </w:rPr>
        <w:t xml:space="preserve"> normal billing process.</w:t>
      </w:r>
    </w:p>
    <w:p w14:paraId="579D07F5" w14:textId="77777777" w:rsidR="00AB755E" w:rsidRDefault="00C82E11">
      <w:pPr>
        <w:numPr>
          <w:ilvl w:val="0"/>
          <w:numId w:val="5"/>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For insured patients, after claims have been processed by third-party payers, </w:t>
      </w:r>
      <w:r w:rsidR="009F750E">
        <w:rPr>
          <w:rFonts w:ascii="Times New Roman" w:eastAsia="Times New Roman" w:hAnsi="Times New Roman" w:cs="Times New Roman"/>
          <w:sz w:val="24"/>
        </w:rPr>
        <w:t>NCH</w:t>
      </w:r>
      <w:r>
        <w:rPr>
          <w:rFonts w:ascii="Times New Roman" w:eastAsia="Times New Roman" w:hAnsi="Times New Roman" w:cs="Times New Roman"/>
          <w:sz w:val="24"/>
        </w:rPr>
        <w:t xml:space="preserve"> will bill the patients in a timely manner for the patients’ respective liability amounts, as determined by applicable insurance</w:t>
      </w:r>
      <w:r>
        <w:rPr>
          <w:rFonts w:ascii="Times New Roman" w:eastAsia="Times New Roman" w:hAnsi="Times New Roman" w:cs="Times New Roman"/>
          <w:spacing w:val="-9"/>
          <w:sz w:val="24"/>
        </w:rPr>
        <w:t xml:space="preserve"> </w:t>
      </w:r>
      <w:r>
        <w:rPr>
          <w:rFonts w:ascii="Times New Roman" w:eastAsia="Times New Roman" w:hAnsi="Times New Roman" w:cs="Times New Roman"/>
          <w:sz w:val="24"/>
        </w:rPr>
        <w:t>benefits.</w:t>
      </w:r>
    </w:p>
    <w:p w14:paraId="3E471DB7" w14:textId="77777777" w:rsidR="00AB755E" w:rsidRDefault="00C82E11">
      <w:pPr>
        <w:numPr>
          <w:ilvl w:val="0"/>
          <w:numId w:val="5"/>
        </w:numPr>
        <w:tabs>
          <w:tab w:val="left" w:pos="2361"/>
        </w:tabs>
        <w:spacing w:after="0" w:line="240" w:lineRule="auto"/>
        <w:ind w:left="2360" w:right="701" w:hanging="360"/>
        <w:jc w:val="both"/>
        <w:rPr>
          <w:rFonts w:ascii="Times New Roman" w:eastAsia="Times New Roman" w:hAnsi="Times New Roman" w:cs="Times New Roman"/>
          <w:sz w:val="24"/>
        </w:rPr>
      </w:pPr>
      <w:r>
        <w:rPr>
          <w:rFonts w:ascii="Times New Roman" w:eastAsia="Times New Roman" w:hAnsi="Times New Roman" w:cs="Times New Roman"/>
          <w:sz w:val="24"/>
        </w:rPr>
        <w:t>A patient may request an itemized statement for his or her account at any time</w:t>
      </w:r>
      <w:r w:rsidR="009F750E">
        <w:rPr>
          <w:rFonts w:ascii="Times New Roman" w:eastAsia="Times New Roman" w:hAnsi="Times New Roman" w:cs="Times New Roman"/>
          <w:sz w:val="24"/>
        </w:rPr>
        <w:t xml:space="preserve"> via telephone, written or email request</w:t>
      </w:r>
      <w:r>
        <w:rPr>
          <w:rFonts w:ascii="Times New Roman" w:eastAsia="Times New Roman" w:hAnsi="Times New Roman" w:cs="Times New Roman"/>
          <w:sz w:val="24"/>
        </w:rPr>
        <w:t>.</w:t>
      </w:r>
    </w:p>
    <w:p w14:paraId="494BDBE8" w14:textId="77777777" w:rsidR="00AB755E" w:rsidRDefault="00C82E11">
      <w:pPr>
        <w:numPr>
          <w:ilvl w:val="0"/>
          <w:numId w:val="5"/>
        </w:numPr>
        <w:tabs>
          <w:tab w:val="left" w:pos="2361"/>
        </w:tabs>
        <w:spacing w:after="0" w:line="240" w:lineRule="auto"/>
        <w:ind w:left="2360" w:right="69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If a patient disputes his or her account and requests documentation regarding the bill, </w:t>
      </w:r>
      <w:r w:rsidR="009F750E">
        <w:rPr>
          <w:rFonts w:ascii="Times New Roman" w:eastAsia="Times New Roman" w:hAnsi="Times New Roman" w:cs="Times New Roman"/>
          <w:sz w:val="24"/>
        </w:rPr>
        <w:t>NCH</w:t>
      </w:r>
      <w:r>
        <w:rPr>
          <w:rFonts w:ascii="Times New Roman" w:eastAsia="Times New Roman" w:hAnsi="Times New Roman" w:cs="Times New Roman"/>
          <w:sz w:val="24"/>
        </w:rPr>
        <w:t xml:space="preserve"> will provide the requested documentation in writing within 30 days (if</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possible).</w:t>
      </w:r>
    </w:p>
    <w:p w14:paraId="7E4038BB" w14:textId="77777777" w:rsidR="00AB755E" w:rsidRDefault="009F750E">
      <w:pPr>
        <w:numPr>
          <w:ilvl w:val="0"/>
          <w:numId w:val="5"/>
        </w:numPr>
        <w:tabs>
          <w:tab w:val="left" w:pos="2361"/>
        </w:tabs>
        <w:spacing w:after="0" w:line="240" w:lineRule="auto"/>
        <w:ind w:left="2360" w:right="697" w:hanging="360"/>
        <w:jc w:val="both"/>
        <w:rPr>
          <w:rFonts w:ascii="Times New Roman" w:eastAsia="Times New Roman" w:hAnsi="Times New Roman" w:cs="Times New Roman"/>
          <w:sz w:val="24"/>
        </w:rPr>
      </w:pPr>
      <w:r>
        <w:rPr>
          <w:rFonts w:ascii="Times New Roman" w:eastAsia="Times New Roman" w:hAnsi="Times New Roman" w:cs="Times New Roman"/>
          <w:sz w:val="24"/>
        </w:rPr>
        <w:t>A patient who requests a payment plan to repay their debt, will be referred to the Extended Business Office managed by Accounts Receivable Management Services (ARMS)</w:t>
      </w:r>
      <w:r w:rsidR="00C82E11">
        <w:rPr>
          <w:rFonts w:ascii="Times New Roman" w:eastAsia="Times New Roman" w:hAnsi="Times New Roman" w:cs="Times New Roman"/>
          <w:sz w:val="24"/>
        </w:rPr>
        <w:t>.</w:t>
      </w:r>
    </w:p>
    <w:p w14:paraId="00CD5BE4" w14:textId="77777777" w:rsidR="00AB755E" w:rsidRDefault="009F750E" w:rsidP="006C65B1">
      <w:pPr>
        <w:numPr>
          <w:ilvl w:val="0"/>
          <w:numId w:val="5"/>
        </w:numPr>
        <w:tabs>
          <w:tab w:val="left" w:pos="2361"/>
        </w:tabs>
        <w:spacing w:after="0" w:line="240" w:lineRule="auto"/>
        <w:ind w:left="2360" w:right="694"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 NCH employees may pay their </w:t>
      </w:r>
      <w:r w:rsidR="002E303A">
        <w:rPr>
          <w:rFonts w:ascii="Times New Roman" w:eastAsia="Times New Roman" w:hAnsi="Times New Roman" w:cs="Times New Roman"/>
          <w:sz w:val="24"/>
        </w:rPr>
        <w:t xml:space="preserve">self-pay </w:t>
      </w:r>
      <w:r>
        <w:rPr>
          <w:rFonts w:ascii="Times New Roman" w:eastAsia="Times New Roman" w:hAnsi="Times New Roman" w:cs="Times New Roman"/>
          <w:sz w:val="24"/>
        </w:rPr>
        <w:t xml:space="preserve">balances owed thru a payroll deduction which is managed by the </w:t>
      </w:r>
      <w:r w:rsidR="00C82E11">
        <w:rPr>
          <w:rFonts w:ascii="Times New Roman" w:eastAsia="Times New Roman" w:hAnsi="Times New Roman" w:cs="Times New Roman"/>
          <w:sz w:val="24"/>
        </w:rPr>
        <w:t>B</w:t>
      </w:r>
      <w:r>
        <w:rPr>
          <w:rFonts w:ascii="Times New Roman" w:eastAsia="Times New Roman" w:hAnsi="Times New Roman" w:cs="Times New Roman"/>
          <w:sz w:val="24"/>
        </w:rPr>
        <w:t>usiness Office. NCH</w:t>
      </w:r>
      <w:r w:rsidR="00C82E11">
        <w:rPr>
          <w:rFonts w:ascii="Times New Roman" w:eastAsia="Times New Roman" w:hAnsi="Times New Roman" w:cs="Times New Roman"/>
          <w:sz w:val="24"/>
        </w:rPr>
        <w:t xml:space="preserve"> offers a variety of ways for individuals to pay amounts owed and accept cash, VISA, MasterCard, Discover, American Express and personal checks. Additional payment options are available based on personal circumstances and will be coordinated on an individual basis.  Individuals may contact a Customer Service Representative at (2</w:t>
      </w:r>
      <w:r>
        <w:rPr>
          <w:rFonts w:ascii="Times New Roman" w:eastAsia="Times New Roman" w:hAnsi="Times New Roman" w:cs="Times New Roman"/>
          <w:sz w:val="24"/>
        </w:rPr>
        <w:t>39</w:t>
      </w:r>
      <w:r w:rsidR="00C82E1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624-6400 </w:t>
      </w:r>
      <w:r w:rsidR="00C82E11">
        <w:rPr>
          <w:rFonts w:ascii="Times New Roman" w:eastAsia="Times New Roman" w:hAnsi="Times New Roman" w:cs="Times New Roman"/>
          <w:sz w:val="24"/>
        </w:rPr>
        <w:t>for further information.</w:t>
      </w:r>
    </w:p>
    <w:p w14:paraId="614AFA57" w14:textId="77777777" w:rsidR="00AB755E" w:rsidRDefault="00AB755E">
      <w:pPr>
        <w:spacing w:after="0" w:line="240" w:lineRule="auto"/>
        <w:jc w:val="both"/>
        <w:rPr>
          <w:rFonts w:ascii="Times New Roman" w:eastAsia="Times New Roman" w:hAnsi="Times New Roman" w:cs="Times New Roman"/>
          <w:sz w:val="24"/>
        </w:rPr>
      </w:pPr>
    </w:p>
    <w:p w14:paraId="44E91D9E" w14:textId="77777777" w:rsidR="00AB755E" w:rsidRDefault="00AB755E">
      <w:pPr>
        <w:spacing w:after="0" w:line="240" w:lineRule="auto"/>
        <w:rPr>
          <w:rFonts w:ascii="Times New Roman" w:eastAsia="Times New Roman" w:hAnsi="Times New Roman" w:cs="Times New Roman"/>
          <w:sz w:val="15"/>
        </w:rPr>
      </w:pPr>
    </w:p>
    <w:p w14:paraId="3E2218DB" w14:textId="77777777" w:rsidR="00AB755E" w:rsidRPr="00C4639D" w:rsidRDefault="006A78B3" w:rsidP="00C4639D">
      <w:pPr>
        <w:pStyle w:val="ListParagraph"/>
        <w:numPr>
          <w:ilvl w:val="0"/>
          <w:numId w:val="30"/>
        </w:numPr>
        <w:tabs>
          <w:tab w:val="left" w:pos="2361"/>
        </w:tabs>
        <w:spacing w:before="90" w:after="0" w:line="240" w:lineRule="auto"/>
        <w:ind w:right="697"/>
        <w:jc w:val="both"/>
        <w:rPr>
          <w:rFonts w:ascii="Times New Roman" w:eastAsia="Times New Roman" w:hAnsi="Times New Roman" w:cs="Times New Roman"/>
          <w:sz w:val="24"/>
        </w:rPr>
      </w:pPr>
      <w:r w:rsidRPr="00C4639D">
        <w:rPr>
          <w:rFonts w:ascii="Times New Roman" w:eastAsia="Times New Roman" w:hAnsi="Times New Roman" w:cs="Times New Roman"/>
          <w:sz w:val="24"/>
        </w:rPr>
        <w:t>NCH</w:t>
      </w:r>
      <w:r w:rsidR="00C82E11" w:rsidRPr="00C4639D">
        <w:rPr>
          <w:rFonts w:ascii="Times New Roman" w:eastAsia="Times New Roman" w:hAnsi="Times New Roman" w:cs="Times New Roman"/>
          <w:sz w:val="24"/>
        </w:rPr>
        <w:t xml:space="preserve"> is not required to accept a patient-initiated payment arrangement and, subject to the other provisions of this Policy, may refer an account to a collection agency if the patient is unwilling to make acceptable payment arrangements or has defaulted on an established payment plan.</w:t>
      </w:r>
    </w:p>
    <w:p w14:paraId="3D2056F6" w14:textId="37A01371" w:rsidR="00C82E11" w:rsidRDefault="00C82E11" w:rsidP="00C82E11">
      <w:pPr>
        <w:tabs>
          <w:tab w:val="left" w:pos="2361"/>
        </w:tabs>
        <w:spacing w:before="90" w:after="0" w:line="240" w:lineRule="auto"/>
        <w:ind w:left="2360" w:right="697"/>
        <w:jc w:val="both"/>
        <w:rPr>
          <w:rFonts w:ascii="Times New Roman" w:eastAsia="Times New Roman" w:hAnsi="Times New Roman" w:cs="Times New Roman"/>
          <w:sz w:val="24"/>
        </w:rPr>
      </w:pPr>
    </w:p>
    <w:p w14:paraId="1316B613" w14:textId="42F5FC44" w:rsidR="00C4639D" w:rsidRDefault="00C4639D" w:rsidP="00C82E11">
      <w:pPr>
        <w:tabs>
          <w:tab w:val="left" w:pos="2361"/>
        </w:tabs>
        <w:spacing w:before="90" w:after="0" w:line="240" w:lineRule="auto"/>
        <w:ind w:left="2360" w:right="697"/>
        <w:jc w:val="both"/>
        <w:rPr>
          <w:rFonts w:ascii="Times New Roman" w:eastAsia="Times New Roman" w:hAnsi="Times New Roman" w:cs="Times New Roman"/>
          <w:sz w:val="24"/>
        </w:rPr>
      </w:pPr>
    </w:p>
    <w:p w14:paraId="71DB83CF" w14:textId="77777777" w:rsidR="007339E0" w:rsidRDefault="007339E0" w:rsidP="00C82E11">
      <w:pPr>
        <w:tabs>
          <w:tab w:val="left" w:pos="2361"/>
        </w:tabs>
        <w:spacing w:before="90" w:after="0" w:line="240" w:lineRule="auto"/>
        <w:ind w:left="2360" w:right="697"/>
        <w:jc w:val="both"/>
        <w:rPr>
          <w:rFonts w:ascii="Times New Roman" w:eastAsia="Times New Roman" w:hAnsi="Times New Roman" w:cs="Times New Roman"/>
          <w:sz w:val="24"/>
        </w:rPr>
      </w:pPr>
    </w:p>
    <w:p w14:paraId="4B4BAAEF" w14:textId="77777777" w:rsidR="00C4639D" w:rsidRDefault="00C4639D" w:rsidP="00C82E11">
      <w:pPr>
        <w:tabs>
          <w:tab w:val="left" w:pos="2361"/>
        </w:tabs>
        <w:spacing w:before="90" w:after="0" w:line="240" w:lineRule="auto"/>
        <w:ind w:left="2360" w:right="697"/>
        <w:jc w:val="both"/>
        <w:rPr>
          <w:rFonts w:ascii="Times New Roman" w:eastAsia="Times New Roman" w:hAnsi="Times New Roman" w:cs="Times New Roman"/>
          <w:sz w:val="24"/>
        </w:rPr>
      </w:pPr>
    </w:p>
    <w:p w14:paraId="1CB4E732" w14:textId="77777777" w:rsidR="00AB755E" w:rsidRDefault="00C82E11">
      <w:pPr>
        <w:numPr>
          <w:ilvl w:val="0"/>
          <w:numId w:val="6"/>
        </w:numPr>
        <w:tabs>
          <w:tab w:val="left" w:pos="2001"/>
        </w:tabs>
        <w:spacing w:before="5" w:after="0" w:line="274" w:lineRule="auto"/>
        <w:ind w:left="2000" w:hanging="360"/>
        <w:rPr>
          <w:rFonts w:ascii="Times New Roman" w:eastAsia="Times New Roman" w:hAnsi="Times New Roman" w:cs="Times New Roman"/>
          <w:b/>
          <w:sz w:val="24"/>
        </w:rPr>
      </w:pPr>
      <w:r>
        <w:rPr>
          <w:rFonts w:ascii="Times New Roman" w:eastAsia="Times New Roman" w:hAnsi="Times New Roman" w:cs="Times New Roman"/>
          <w:b/>
          <w:sz w:val="24"/>
        </w:rPr>
        <w:lastRenderedPageBreak/>
        <w:t>Notices Required on All Billing</w:t>
      </w:r>
      <w:r>
        <w:rPr>
          <w:rFonts w:ascii="Times New Roman" w:eastAsia="Times New Roman" w:hAnsi="Times New Roman" w:cs="Times New Roman"/>
          <w:b/>
          <w:spacing w:val="-3"/>
          <w:sz w:val="24"/>
        </w:rPr>
        <w:t xml:space="preserve"> </w:t>
      </w:r>
      <w:r>
        <w:rPr>
          <w:rFonts w:ascii="Times New Roman" w:eastAsia="Times New Roman" w:hAnsi="Times New Roman" w:cs="Times New Roman"/>
          <w:b/>
          <w:sz w:val="24"/>
        </w:rPr>
        <w:t>Statements</w:t>
      </w:r>
    </w:p>
    <w:p w14:paraId="63163C1C" w14:textId="6106B68E" w:rsidR="00AB755E" w:rsidRDefault="006A78B3">
      <w:pPr>
        <w:spacing w:after="0" w:line="240" w:lineRule="auto"/>
        <w:ind w:left="2000" w:right="697"/>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will provide all patients who receive care from the Hospital and who are billed for that care with a conspicuous written notice on each billing statement that informs the recipient about the availability of financial assistance under the Hospital’s FAP and includes the telephone number of the Hospital</w:t>
      </w:r>
      <w:r w:rsidR="001E7D95">
        <w:rPr>
          <w:rFonts w:ascii="Times New Roman" w:eastAsia="Times New Roman" w:hAnsi="Times New Roman" w:cs="Times New Roman"/>
          <w:sz w:val="24"/>
        </w:rPr>
        <w:t xml:space="preserve"> Business O</w:t>
      </w:r>
      <w:r w:rsidR="00C82E11">
        <w:rPr>
          <w:rFonts w:ascii="Times New Roman" w:eastAsia="Times New Roman" w:hAnsi="Times New Roman" w:cs="Times New Roman"/>
          <w:sz w:val="24"/>
        </w:rPr>
        <w:t>ffice that can provide information about the FAP and the FAP application process, and the direct website address where copies of the FAP, the Financial Assistance Application, and a plain language summary of the FAP may be obtained.</w:t>
      </w:r>
    </w:p>
    <w:p w14:paraId="670CDAEE" w14:textId="77777777" w:rsidR="0083305E" w:rsidRDefault="0083305E">
      <w:pPr>
        <w:spacing w:after="0" w:line="240" w:lineRule="auto"/>
        <w:ind w:left="2000" w:right="697"/>
        <w:jc w:val="both"/>
        <w:rPr>
          <w:rFonts w:ascii="Times New Roman" w:eastAsia="Times New Roman" w:hAnsi="Times New Roman" w:cs="Times New Roman"/>
          <w:sz w:val="24"/>
        </w:rPr>
      </w:pPr>
    </w:p>
    <w:p w14:paraId="7337D7B7" w14:textId="77777777" w:rsidR="00AB755E" w:rsidRDefault="00C82E11">
      <w:pPr>
        <w:numPr>
          <w:ilvl w:val="0"/>
          <w:numId w:val="7"/>
        </w:numPr>
        <w:tabs>
          <w:tab w:val="left" w:pos="1641"/>
        </w:tabs>
        <w:spacing w:before="3" w:after="0" w:line="240" w:lineRule="auto"/>
        <w:ind w:left="1640" w:hanging="360"/>
        <w:rPr>
          <w:rFonts w:ascii="Times New Roman" w:eastAsia="Times New Roman" w:hAnsi="Times New Roman" w:cs="Times New Roman"/>
          <w:b/>
          <w:sz w:val="24"/>
        </w:rPr>
      </w:pPr>
      <w:r>
        <w:rPr>
          <w:rFonts w:ascii="Times New Roman" w:eastAsia="Times New Roman" w:hAnsi="Times New Roman" w:cs="Times New Roman"/>
          <w:b/>
          <w:sz w:val="24"/>
        </w:rPr>
        <w:t>Collection</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Practices</w:t>
      </w:r>
    </w:p>
    <w:p w14:paraId="405B7FF7" w14:textId="77777777" w:rsidR="00AB755E" w:rsidRDefault="00C82E11">
      <w:pPr>
        <w:numPr>
          <w:ilvl w:val="0"/>
          <w:numId w:val="7"/>
        </w:numPr>
        <w:tabs>
          <w:tab w:val="left" w:pos="2001"/>
        </w:tabs>
        <w:spacing w:after="0" w:line="274" w:lineRule="auto"/>
        <w:ind w:left="2000" w:hanging="360"/>
        <w:rPr>
          <w:rFonts w:ascii="Times New Roman" w:eastAsia="Times New Roman" w:hAnsi="Times New Roman" w:cs="Times New Roman"/>
          <w:b/>
          <w:sz w:val="24"/>
        </w:rPr>
      </w:pPr>
      <w:r>
        <w:rPr>
          <w:rFonts w:ascii="Times New Roman" w:eastAsia="Times New Roman" w:hAnsi="Times New Roman" w:cs="Times New Roman"/>
          <w:b/>
          <w:sz w:val="24"/>
        </w:rPr>
        <w:t>General Collection</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Activities</w:t>
      </w:r>
    </w:p>
    <w:p w14:paraId="11490392" w14:textId="77777777" w:rsidR="00AB755E" w:rsidRDefault="006A78B3">
      <w:pPr>
        <w:numPr>
          <w:ilvl w:val="0"/>
          <w:numId w:val="7"/>
        </w:numPr>
        <w:tabs>
          <w:tab w:val="left" w:pos="2238"/>
        </w:tabs>
        <w:spacing w:after="0" w:line="240" w:lineRule="auto"/>
        <w:ind w:left="2360" w:right="701" w:hanging="360"/>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and third parties acting on its behalf may contact individuals in writing and by telephone regarding past-due</w:t>
      </w:r>
      <w:r w:rsidR="00C82E11">
        <w:rPr>
          <w:rFonts w:ascii="Times New Roman" w:eastAsia="Times New Roman" w:hAnsi="Times New Roman" w:cs="Times New Roman"/>
          <w:spacing w:val="-12"/>
          <w:sz w:val="24"/>
        </w:rPr>
        <w:t xml:space="preserve"> </w:t>
      </w:r>
      <w:r w:rsidR="00C82E11">
        <w:rPr>
          <w:rFonts w:ascii="Times New Roman" w:eastAsia="Times New Roman" w:hAnsi="Times New Roman" w:cs="Times New Roman"/>
          <w:sz w:val="24"/>
        </w:rPr>
        <w:t>statements.</w:t>
      </w:r>
    </w:p>
    <w:p w14:paraId="16ADB06D" w14:textId="77777777" w:rsidR="0083540A" w:rsidRDefault="006A78B3">
      <w:pPr>
        <w:numPr>
          <w:ilvl w:val="0"/>
          <w:numId w:val="7"/>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may refer an individual’s overdue account to a third party </w:t>
      </w:r>
    </w:p>
    <w:p w14:paraId="391AAD8A" w14:textId="2055F6FA" w:rsidR="00AB755E" w:rsidRDefault="0083305E">
      <w:pPr>
        <w:numPr>
          <w:ilvl w:val="0"/>
          <w:numId w:val="7"/>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(collection agency) </w:t>
      </w:r>
      <w:r w:rsidR="00C82E11">
        <w:rPr>
          <w:rFonts w:ascii="Times New Roman" w:eastAsia="Times New Roman" w:hAnsi="Times New Roman" w:cs="Times New Roman"/>
          <w:sz w:val="24"/>
        </w:rPr>
        <w:t xml:space="preserve">for </w:t>
      </w:r>
      <w:r w:rsidR="004D67F3">
        <w:rPr>
          <w:rFonts w:ascii="Times New Roman" w:eastAsia="Times New Roman" w:hAnsi="Times New Roman" w:cs="Times New Roman"/>
          <w:sz w:val="24"/>
        </w:rPr>
        <w:t xml:space="preserve">further </w:t>
      </w:r>
      <w:r w:rsidR="00C82E11">
        <w:rPr>
          <w:rFonts w:ascii="Times New Roman" w:eastAsia="Times New Roman" w:hAnsi="Times New Roman" w:cs="Times New Roman"/>
          <w:sz w:val="24"/>
        </w:rPr>
        <w:t>collection</w:t>
      </w:r>
      <w:r w:rsidR="004D67F3">
        <w:rPr>
          <w:rFonts w:ascii="Times New Roman" w:eastAsia="Times New Roman" w:hAnsi="Times New Roman" w:cs="Times New Roman"/>
          <w:sz w:val="24"/>
        </w:rPr>
        <w:t xml:space="preserve"> efforts </w:t>
      </w:r>
      <w:r w:rsidR="00C82E11">
        <w:rPr>
          <w:rFonts w:ascii="Times New Roman" w:eastAsia="Times New Roman" w:hAnsi="Times New Roman" w:cs="Times New Roman"/>
          <w:sz w:val="24"/>
        </w:rPr>
        <w:t xml:space="preserve">on </w:t>
      </w:r>
      <w:r w:rsidR="006A78B3">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’s behalf. </w:t>
      </w:r>
      <w:r w:rsidR="006A78B3">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may refer an individual’s account for collection only</w:t>
      </w:r>
      <w:r w:rsidR="00C82E11">
        <w:rPr>
          <w:rFonts w:ascii="Times New Roman" w:eastAsia="Times New Roman" w:hAnsi="Times New Roman" w:cs="Times New Roman"/>
          <w:spacing w:val="-6"/>
          <w:sz w:val="24"/>
        </w:rPr>
        <w:t xml:space="preserve"> </w:t>
      </w:r>
      <w:r w:rsidR="00C82E11">
        <w:rPr>
          <w:rFonts w:ascii="Times New Roman" w:eastAsia="Times New Roman" w:hAnsi="Times New Roman" w:cs="Times New Roman"/>
          <w:sz w:val="24"/>
        </w:rPr>
        <w:t>when:</w:t>
      </w:r>
    </w:p>
    <w:p w14:paraId="4F805522" w14:textId="77777777" w:rsidR="00AB755E" w:rsidRDefault="00C82E11">
      <w:pPr>
        <w:numPr>
          <w:ilvl w:val="0"/>
          <w:numId w:val="7"/>
        </w:numPr>
        <w:tabs>
          <w:tab w:val="left" w:pos="2720"/>
          <w:tab w:val="left" w:pos="2721"/>
        </w:tabs>
        <w:spacing w:after="0" w:line="293" w:lineRule="auto"/>
        <w:ind w:left="2720" w:hanging="360"/>
        <w:rPr>
          <w:rFonts w:ascii="Times New Roman" w:eastAsia="Times New Roman" w:hAnsi="Times New Roman" w:cs="Times New Roman"/>
          <w:sz w:val="24"/>
        </w:rPr>
      </w:pPr>
      <w:r>
        <w:rPr>
          <w:rFonts w:ascii="Times New Roman" w:eastAsia="Times New Roman" w:hAnsi="Times New Roman" w:cs="Times New Roman"/>
          <w:sz w:val="24"/>
        </w:rPr>
        <w:t>There is a reasonable basis to believe the individual owes the</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debt.</w:t>
      </w:r>
    </w:p>
    <w:p w14:paraId="094ED691" w14:textId="77777777" w:rsidR="00AB755E" w:rsidRDefault="00C82E11">
      <w:pPr>
        <w:numPr>
          <w:ilvl w:val="0"/>
          <w:numId w:val="7"/>
        </w:numPr>
        <w:tabs>
          <w:tab w:val="left" w:pos="2721"/>
        </w:tabs>
        <w:spacing w:after="0" w:line="240" w:lineRule="auto"/>
        <w:ind w:left="2720" w:right="697"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All third-party payers </w:t>
      </w:r>
      <w:r w:rsidR="006A78B3">
        <w:rPr>
          <w:rFonts w:ascii="Times New Roman" w:eastAsia="Times New Roman" w:hAnsi="Times New Roman" w:cs="Times New Roman"/>
          <w:sz w:val="24"/>
        </w:rPr>
        <w:t xml:space="preserve">provided by the patient or thru insurance discovery </w:t>
      </w:r>
      <w:r>
        <w:rPr>
          <w:rFonts w:ascii="Times New Roman" w:eastAsia="Times New Roman" w:hAnsi="Times New Roman" w:cs="Times New Roman"/>
          <w:sz w:val="24"/>
        </w:rPr>
        <w:t xml:space="preserve">have been properly billed, and the remaining debt is the financial responsibility of the individual. </w:t>
      </w:r>
    </w:p>
    <w:p w14:paraId="308A2AA7" w14:textId="77777777" w:rsidR="00AB755E" w:rsidRDefault="006A78B3">
      <w:pPr>
        <w:numPr>
          <w:ilvl w:val="0"/>
          <w:numId w:val="7"/>
        </w:numPr>
        <w:tabs>
          <w:tab w:val="left" w:pos="2721"/>
        </w:tabs>
        <w:spacing w:after="0" w:line="240" w:lineRule="auto"/>
        <w:ind w:left="2720" w:right="697" w:hanging="360"/>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will not refer an account for collection while a claim on the account is still pending third-party payer payment. </w:t>
      </w: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may classify a claim as “denied,” if the claim remains in “pending” mode for an unreasonable length of time despite efforts</w:t>
      </w:r>
      <w:r w:rsidR="00C82E11">
        <w:rPr>
          <w:rFonts w:ascii="Times New Roman" w:eastAsia="Times New Roman" w:hAnsi="Times New Roman" w:cs="Times New Roman"/>
          <w:spacing w:val="30"/>
          <w:sz w:val="24"/>
        </w:rPr>
        <w:t xml:space="preserve"> </w:t>
      </w:r>
      <w:r w:rsidR="00C82E11">
        <w:rPr>
          <w:rFonts w:ascii="Times New Roman" w:eastAsia="Times New Roman" w:hAnsi="Times New Roman" w:cs="Times New Roman"/>
          <w:sz w:val="24"/>
        </w:rPr>
        <w:t>to facilitate</w:t>
      </w:r>
      <w:r w:rsidR="00C82E11">
        <w:rPr>
          <w:rFonts w:ascii="Times New Roman" w:eastAsia="Times New Roman" w:hAnsi="Times New Roman" w:cs="Times New Roman"/>
          <w:spacing w:val="-1"/>
          <w:sz w:val="24"/>
        </w:rPr>
        <w:t xml:space="preserve"> </w:t>
      </w:r>
      <w:r w:rsidR="00C82E11">
        <w:rPr>
          <w:rFonts w:ascii="Times New Roman" w:eastAsia="Times New Roman" w:hAnsi="Times New Roman" w:cs="Times New Roman"/>
          <w:sz w:val="24"/>
        </w:rPr>
        <w:t>resolution.</w:t>
      </w:r>
    </w:p>
    <w:p w14:paraId="3F93286D" w14:textId="77777777" w:rsidR="00AB755E" w:rsidRDefault="006A78B3">
      <w:pPr>
        <w:numPr>
          <w:ilvl w:val="0"/>
          <w:numId w:val="7"/>
        </w:numPr>
        <w:tabs>
          <w:tab w:val="left" w:pos="2721"/>
        </w:tabs>
        <w:spacing w:after="0" w:line="240" w:lineRule="auto"/>
        <w:ind w:left="2720" w:right="696" w:hanging="360"/>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will not refer an account for collection where the claim was denied by a third-party payer due to the Hospital’s billing error. </w:t>
      </w:r>
      <w:r>
        <w:rPr>
          <w:rFonts w:ascii="Times New Roman" w:eastAsia="Times New Roman" w:hAnsi="Times New Roman" w:cs="Times New Roman"/>
          <w:sz w:val="24"/>
        </w:rPr>
        <w:t xml:space="preserve">NCH </w:t>
      </w:r>
      <w:r w:rsidR="00C82E11">
        <w:rPr>
          <w:rFonts w:ascii="Times New Roman" w:eastAsia="Times New Roman" w:hAnsi="Times New Roman" w:cs="Times New Roman"/>
          <w:sz w:val="24"/>
        </w:rPr>
        <w:t>may still refer the patient liability portion of any such claim for collection if unpaid, however, consistent with applicable law and contractual</w:t>
      </w:r>
      <w:r w:rsidR="00C82E11">
        <w:rPr>
          <w:rFonts w:ascii="Times New Roman" w:eastAsia="Times New Roman" w:hAnsi="Times New Roman" w:cs="Times New Roman"/>
          <w:spacing w:val="1"/>
          <w:sz w:val="24"/>
        </w:rPr>
        <w:t xml:space="preserve"> </w:t>
      </w:r>
      <w:r w:rsidR="00C82E11">
        <w:rPr>
          <w:rFonts w:ascii="Times New Roman" w:eastAsia="Times New Roman" w:hAnsi="Times New Roman" w:cs="Times New Roman"/>
          <w:sz w:val="24"/>
        </w:rPr>
        <w:t>requirements.</w:t>
      </w:r>
    </w:p>
    <w:p w14:paraId="07383EFC" w14:textId="37437C4A" w:rsidR="00AB755E" w:rsidRDefault="00D46988" w:rsidP="00230F64">
      <w:pPr>
        <w:numPr>
          <w:ilvl w:val="0"/>
          <w:numId w:val="7"/>
        </w:numPr>
        <w:tabs>
          <w:tab w:val="left" w:pos="2721"/>
        </w:tabs>
        <w:spacing w:before="90" w:after="0" w:line="240" w:lineRule="auto"/>
        <w:ind w:left="2720" w:right="701" w:hanging="360"/>
        <w:jc w:val="both"/>
        <w:rPr>
          <w:rFonts w:ascii="Times New Roman" w:eastAsia="Times New Roman" w:hAnsi="Times New Roman" w:cs="Times New Roman"/>
          <w:sz w:val="24"/>
        </w:rPr>
      </w:pPr>
      <w:r w:rsidRPr="00230F64">
        <w:rPr>
          <w:rFonts w:ascii="Times New Roman" w:eastAsia="Times New Roman" w:hAnsi="Times New Roman" w:cs="Times New Roman"/>
          <w:sz w:val="24"/>
        </w:rPr>
        <w:t xml:space="preserve">NCH </w:t>
      </w:r>
      <w:r w:rsidR="00C82E11" w:rsidRPr="00230F64">
        <w:rPr>
          <w:rFonts w:ascii="Times New Roman" w:eastAsia="Times New Roman" w:hAnsi="Times New Roman" w:cs="Times New Roman"/>
          <w:sz w:val="24"/>
        </w:rPr>
        <w:t>will not refer an account for collection when the individual has applied for financial assistance under the Financial Assistance Policy and the Business Office has not yet notified the individual of its determination regarding the individual’s eligibility for financial</w:t>
      </w:r>
      <w:r w:rsidR="00C82E11" w:rsidRPr="00230F64">
        <w:rPr>
          <w:rFonts w:ascii="Times New Roman" w:eastAsia="Times New Roman" w:hAnsi="Times New Roman" w:cs="Times New Roman"/>
          <w:spacing w:val="45"/>
          <w:sz w:val="24"/>
        </w:rPr>
        <w:t xml:space="preserve"> </w:t>
      </w:r>
      <w:r w:rsidR="00C82E11" w:rsidRPr="00230F64">
        <w:rPr>
          <w:rFonts w:ascii="Times New Roman" w:eastAsia="Times New Roman" w:hAnsi="Times New Roman" w:cs="Times New Roman"/>
          <w:sz w:val="24"/>
        </w:rPr>
        <w:t>assistance</w:t>
      </w:r>
      <w:r w:rsidR="00C82E11" w:rsidRPr="00230F64">
        <w:rPr>
          <w:rFonts w:ascii="Times New Roman" w:eastAsia="Times New Roman" w:hAnsi="Times New Roman" w:cs="Times New Roman"/>
          <w:spacing w:val="45"/>
          <w:sz w:val="24"/>
        </w:rPr>
        <w:t xml:space="preserve"> </w:t>
      </w:r>
      <w:r w:rsidR="00C82E11" w:rsidRPr="00230F64">
        <w:rPr>
          <w:rFonts w:ascii="Times New Roman" w:eastAsia="Times New Roman" w:hAnsi="Times New Roman" w:cs="Times New Roman"/>
          <w:sz w:val="24"/>
        </w:rPr>
        <w:t>(provided</w:t>
      </w:r>
      <w:r w:rsidR="00C82E11" w:rsidRPr="00230F64">
        <w:rPr>
          <w:rFonts w:ascii="Times New Roman" w:eastAsia="Times New Roman" w:hAnsi="Times New Roman" w:cs="Times New Roman"/>
          <w:spacing w:val="45"/>
          <w:sz w:val="24"/>
        </w:rPr>
        <w:t xml:space="preserve"> </w:t>
      </w:r>
      <w:r w:rsidR="00C82E11" w:rsidRPr="00230F64">
        <w:rPr>
          <w:rFonts w:ascii="Times New Roman" w:eastAsia="Times New Roman" w:hAnsi="Times New Roman" w:cs="Times New Roman"/>
          <w:sz w:val="24"/>
        </w:rPr>
        <w:t>that</w:t>
      </w:r>
      <w:r w:rsidR="00C82E11" w:rsidRPr="00230F64">
        <w:rPr>
          <w:rFonts w:ascii="Times New Roman" w:eastAsia="Times New Roman" w:hAnsi="Times New Roman" w:cs="Times New Roman"/>
          <w:spacing w:val="46"/>
          <w:sz w:val="24"/>
        </w:rPr>
        <w:t xml:space="preserve"> </w:t>
      </w:r>
      <w:r w:rsidR="00C82E11" w:rsidRPr="00230F64">
        <w:rPr>
          <w:rFonts w:ascii="Times New Roman" w:eastAsia="Times New Roman" w:hAnsi="Times New Roman" w:cs="Times New Roman"/>
          <w:sz w:val="24"/>
        </w:rPr>
        <w:t>the</w:t>
      </w:r>
      <w:r w:rsidR="00C82E11" w:rsidRPr="00230F64">
        <w:rPr>
          <w:rFonts w:ascii="Times New Roman" w:eastAsia="Times New Roman" w:hAnsi="Times New Roman" w:cs="Times New Roman"/>
          <w:spacing w:val="46"/>
          <w:sz w:val="24"/>
        </w:rPr>
        <w:t xml:space="preserve"> </w:t>
      </w:r>
      <w:r w:rsidR="00C82E11" w:rsidRPr="00230F64">
        <w:rPr>
          <w:rFonts w:ascii="Times New Roman" w:eastAsia="Times New Roman" w:hAnsi="Times New Roman" w:cs="Times New Roman"/>
          <w:sz w:val="24"/>
        </w:rPr>
        <w:t>individual</w:t>
      </w:r>
      <w:r w:rsidR="00C82E11" w:rsidRPr="00230F64">
        <w:rPr>
          <w:rFonts w:ascii="Times New Roman" w:eastAsia="Times New Roman" w:hAnsi="Times New Roman" w:cs="Times New Roman"/>
          <w:spacing w:val="45"/>
          <w:sz w:val="24"/>
        </w:rPr>
        <w:t xml:space="preserve"> </w:t>
      </w:r>
      <w:r w:rsidR="00C82E11" w:rsidRPr="00230F64">
        <w:rPr>
          <w:rFonts w:ascii="Times New Roman" w:eastAsia="Times New Roman" w:hAnsi="Times New Roman" w:cs="Times New Roman"/>
          <w:sz w:val="24"/>
        </w:rPr>
        <w:t>has</w:t>
      </w:r>
      <w:r w:rsidR="00C82E11" w:rsidRPr="00230F64">
        <w:rPr>
          <w:rFonts w:ascii="Times New Roman" w:eastAsia="Times New Roman" w:hAnsi="Times New Roman" w:cs="Times New Roman"/>
          <w:spacing w:val="47"/>
          <w:sz w:val="24"/>
        </w:rPr>
        <w:t xml:space="preserve"> </w:t>
      </w:r>
      <w:r w:rsidR="00C82E11" w:rsidRPr="00230F64">
        <w:rPr>
          <w:rFonts w:ascii="Times New Roman" w:eastAsia="Times New Roman" w:hAnsi="Times New Roman" w:cs="Times New Roman"/>
          <w:sz w:val="24"/>
        </w:rPr>
        <w:t>complied</w:t>
      </w:r>
      <w:r w:rsidR="00C82E11" w:rsidRPr="00230F64">
        <w:rPr>
          <w:rFonts w:ascii="Times New Roman" w:eastAsia="Times New Roman" w:hAnsi="Times New Roman" w:cs="Times New Roman"/>
          <w:spacing w:val="46"/>
          <w:sz w:val="24"/>
        </w:rPr>
        <w:t xml:space="preserve"> </w:t>
      </w:r>
      <w:r w:rsidR="00C82E11" w:rsidRPr="00230F64">
        <w:rPr>
          <w:rFonts w:ascii="Times New Roman" w:eastAsia="Times New Roman" w:hAnsi="Times New Roman" w:cs="Times New Roman"/>
          <w:sz w:val="24"/>
        </w:rPr>
        <w:t>with</w:t>
      </w:r>
      <w:r w:rsidR="00C82E11" w:rsidRPr="00230F64">
        <w:rPr>
          <w:rFonts w:ascii="Times New Roman" w:eastAsia="Times New Roman" w:hAnsi="Times New Roman" w:cs="Times New Roman"/>
          <w:spacing w:val="43"/>
          <w:sz w:val="24"/>
        </w:rPr>
        <w:t xml:space="preserve"> </w:t>
      </w:r>
      <w:r w:rsidR="00C82E11" w:rsidRPr="00230F64">
        <w:rPr>
          <w:rFonts w:ascii="Times New Roman" w:eastAsia="Times New Roman" w:hAnsi="Times New Roman" w:cs="Times New Roman"/>
          <w:sz w:val="24"/>
        </w:rPr>
        <w:t>all</w:t>
      </w:r>
      <w:r w:rsidR="00230F64">
        <w:rPr>
          <w:rFonts w:ascii="Times New Roman" w:eastAsia="Times New Roman" w:hAnsi="Times New Roman" w:cs="Times New Roman"/>
          <w:sz w:val="24"/>
        </w:rPr>
        <w:t xml:space="preserve"> </w:t>
      </w:r>
      <w:r w:rsidR="00C82E11" w:rsidRPr="00230F64">
        <w:rPr>
          <w:rFonts w:ascii="Times New Roman" w:eastAsia="Times New Roman" w:hAnsi="Times New Roman" w:cs="Times New Roman"/>
          <w:sz w:val="24"/>
        </w:rPr>
        <w:t>applicable requirements set forth in the Financial Assistance Policy, including, without limitation, those regarding application deadlines and requiring cooperation and responses to information requests).</w:t>
      </w:r>
    </w:p>
    <w:p w14:paraId="3303EC04" w14:textId="388213B8" w:rsidR="00230F64" w:rsidRDefault="00230F64" w:rsidP="00230F64">
      <w:pPr>
        <w:tabs>
          <w:tab w:val="left" w:pos="2721"/>
        </w:tabs>
        <w:spacing w:before="90" w:after="0" w:line="240" w:lineRule="auto"/>
        <w:ind w:right="701"/>
        <w:jc w:val="both"/>
        <w:rPr>
          <w:rFonts w:ascii="Times New Roman" w:eastAsia="Times New Roman" w:hAnsi="Times New Roman" w:cs="Times New Roman"/>
          <w:sz w:val="24"/>
        </w:rPr>
      </w:pPr>
    </w:p>
    <w:p w14:paraId="713B5182" w14:textId="77777777" w:rsidR="00230F64" w:rsidRPr="00230F64" w:rsidRDefault="00230F64" w:rsidP="00230F64">
      <w:pPr>
        <w:tabs>
          <w:tab w:val="left" w:pos="2721"/>
        </w:tabs>
        <w:spacing w:before="90" w:after="0" w:line="240" w:lineRule="auto"/>
        <w:ind w:right="701"/>
        <w:jc w:val="both"/>
        <w:rPr>
          <w:rFonts w:ascii="Times New Roman" w:eastAsia="Times New Roman" w:hAnsi="Times New Roman" w:cs="Times New Roman"/>
          <w:sz w:val="24"/>
        </w:rPr>
      </w:pPr>
    </w:p>
    <w:p w14:paraId="13D504F8" w14:textId="77777777" w:rsidR="00724E98" w:rsidRDefault="00724E98">
      <w:pPr>
        <w:spacing w:before="90" w:after="0" w:line="240" w:lineRule="auto"/>
        <w:ind w:left="2720" w:right="701"/>
        <w:jc w:val="both"/>
        <w:rPr>
          <w:rFonts w:ascii="Times New Roman" w:eastAsia="Times New Roman" w:hAnsi="Times New Roman" w:cs="Times New Roman"/>
          <w:sz w:val="24"/>
        </w:rPr>
      </w:pPr>
    </w:p>
    <w:p w14:paraId="6E2C5324" w14:textId="77777777" w:rsidR="00724E98" w:rsidRDefault="00724E98">
      <w:pPr>
        <w:spacing w:before="90" w:after="0" w:line="240" w:lineRule="auto"/>
        <w:ind w:left="2720" w:right="701"/>
        <w:jc w:val="both"/>
        <w:rPr>
          <w:rFonts w:ascii="Times New Roman" w:eastAsia="Times New Roman" w:hAnsi="Times New Roman" w:cs="Times New Roman"/>
          <w:b/>
          <w:bCs/>
          <w:sz w:val="24"/>
        </w:rPr>
      </w:pPr>
      <w:r w:rsidRPr="00724E98">
        <w:rPr>
          <w:rFonts w:ascii="Times New Roman" w:eastAsia="Times New Roman" w:hAnsi="Times New Roman" w:cs="Times New Roman"/>
          <w:b/>
          <w:bCs/>
          <w:sz w:val="24"/>
        </w:rPr>
        <w:lastRenderedPageBreak/>
        <w:t>Legal Action</w:t>
      </w:r>
    </w:p>
    <w:p w14:paraId="357E7CFF" w14:textId="77777777" w:rsidR="00DD562E" w:rsidRDefault="00724E98">
      <w:pPr>
        <w:spacing w:before="90" w:after="0" w:line="240" w:lineRule="auto"/>
        <w:ind w:left="2720" w:right="701"/>
        <w:jc w:val="both"/>
        <w:rPr>
          <w:rFonts w:ascii="Times New Roman" w:eastAsia="Times New Roman" w:hAnsi="Times New Roman" w:cs="Times New Roman"/>
          <w:sz w:val="24"/>
        </w:rPr>
      </w:pPr>
      <w:r w:rsidRPr="00724E98">
        <w:rPr>
          <w:rFonts w:ascii="Times New Roman" w:eastAsia="Times New Roman" w:hAnsi="Times New Roman" w:cs="Times New Roman"/>
          <w:sz w:val="24"/>
        </w:rPr>
        <w:t xml:space="preserve">NCH </w:t>
      </w:r>
      <w:r>
        <w:rPr>
          <w:rFonts w:ascii="Times New Roman" w:eastAsia="Times New Roman" w:hAnsi="Times New Roman" w:cs="Times New Roman"/>
          <w:sz w:val="24"/>
        </w:rPr>
        <w:t>m</w:t>
      </w:r>
      <w:r w:rsidRPr="00724E98">
        <w:rPr>
          <w:rFonts w:ascii="Times New Roman" w:eastAsia="Times New Roman" w:hAnsi="Times New Roman" w:cs="Times New Roman"/>
          <w:sz w:val="24"/>
        </w:rPr>
        <w:t xml:space="preserve">ay </w:t>
      </w:r>
      <w:r>
        <w:rPr>
          <w:rFonts w:ascii="Times New Roman" w:eastAsia="Times New Roman" w:hAnsi="Times New Roman" w:cs="Times New Roman"/>
          <w:sz w:val="24"/>
        </w:rPr>
        <w:t>pursue legal action against patients who keep insurance payments or settlement proceeds related to medical services, patients who refuse to pay and do not appear to be eligible for financial assistance or have not cooperated in</w:t>
      </w:r>
      <w:r w:rsidR="00DD562E">
        <w:rPr>
          <w:rFonts w:ascii="Times New Roman" w:eastAsia="Times New Roman" w:hAnsi="Times New Roman" w:cs="Times New Roman"/>
          <w:sz w:val="24"/>
        </w:rPr>
        <w:t xml:space="preserve"> the process to make that determination. Legal follow-up and commencing a lawsuit </w:t>
      </w:r>
      <w:proofErr w:type="gramStart"/>
      <w:r w:rsidR="00DD562E">
        <w:rPr>
          <w:rFonts w:ascii="Times New Roman" w:eastAsia="Times New Roman" w:hAnsi="Times New Roman" w:cs="Times New Roman"/>
          <w:sz w:val="24"/>
        </w:rPr>
        <w:t>is</w:t>
      </w:r>
      <w:proofErr w:type="gramEnd"/>
      <w:r w:rsidR="00DD562E">
        <w:rPr>
          <w:rFonts w:ascii="Times New Roman" w:eastAsia="Times New Roman" w:hAnsi="Times New Roman" w:cs="Times New Roman"/>
          <w:sz w:val="24"/>
        </w:rPr>
        <w:t xml:space="preserve"> appropriate and permitted under the following guidelines:</w:t>
      </w:r>
    </w:p>
    <w:p w14:paraId="508E1249"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eastAsia="Times New Roman" w:hAnsi="Times New Roman" w:cs="Times New Roman"/>
          <w:sz w:val="24"/>
        </w:rPr>
        <w:t>Authorization to take legal action against a patient for the collection of a medical debt will be provided on a case by case basis.</w:t>
      </w:r>
    </w:p>
    <w:p w14:paraId="75605794"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eastAsia="Times New Roman" w:hAnsi="Times New Roman" w:cs="Times New Roman"/>
          <w:sz w:val="24"/>
        </w:rPr>
        <w:t>Legal action will not be pursued against a patient until NCH determines that:</w:t>
      </w:r>
    </w:p>
    <w:p w14:paraId="0C0CB989"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eastAsia="Times New Roman" w:hAnsi="Times New Roman" w:cs="Times New Roman"/>
          <w:sz w:val="24"/>
        </w:rPr>
        <w:t>There is reasonable basis to believe the patient owes the debt.</w:t>
      </w:r>
    </w:p>
    <w:p w14:paraId="5F367E7B" w14:textId="77777777" w:rsidR="00DD562E" w:rsidRDefault="00DD562E">
      <w:pPr>
        <w:spacing w:before="90" w:after="0" w:line="240" w:lineRule="auto"/>
        <w:ind w:left="2720" w:right="701"/>
        <w:jc w:val="both"/>
        <w:rPr>
          <w:rFonts w:ascii="Times New Roman" w:eastAsia="Times New Roman" w:hAnsi="Times New Roman" w:cs="Times New Roman"/>
          <w:sz w:val="24"/>
        </w:rPr>
      </w:pPr>
      <w:r>
        <w:rPr>
          <w:rFonts w:ascii="Times New Roman" w:eastAsia="Times New Roman" w:hAnsi="Times New Roman" w:cs="Times New Roman"/>
          <w:sz w:val="24"/>
        </w:rPr>
        <w:t>All known payers have been accurately billed.</w:t>
      </w:r>
    </w:p>
    <w:p w14:paraId="489F19FD" w14:textId="77777777" w:rsidR="00724E98" w:rsidRPr="00724E98" w:rsidRDefault="00DD562E">
      <w:pPr>
        <w:spacing w:before="90" w:after="0" w:line="240" w:lineRule="auto"/>
        <w:ind w:left="2720" w:right="701"/>
        <w:jc w:val="both"/>
        <w:rPr>
          <w:rFonts w:ascii="Times New Roman" w:eastAsia="Times New Roman" w:hAnsi="Times New Roman" w:cs="Times New Roman"/>
          <w:sz w:val="24"/>
        </w:rPr>
      </w:pPr>
      <w:r>
        <w:rPr>
          <w:rFonts w:ascii="Times New Roman" w:eastAsia="Times New Roman" w:hAnsi="Times New Roman" w:cs="Times New Roman"/>
          <w:sz w:val="24"/>
        </w:rPr>
        <w:t>The patient has been given a reasonable opportunity to submit an application for financial assistance if the facts and circumstances suggest the patient pay be eligible for financial assistance including that the patient is uninsured</w:t>
      </w:r>
      <w:r w:rsidR="00DB27B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724E98">
        <w:rPr>
          <w:rFonts w:ascii="Times New Roman" w:eastAsia="Times New Roman" w:hAnsi="Times New Roman" w:cs="Times New Roman"/>
          <w:sz w:val="24"/>
        </w:rPr>
        <w:t xml:space="preserve"> </w:t>
      </w:r>
    </w:p>
    <w:p w14:paraId="1AB4C891" w14:textId="77777777" w:rsidR="00724E98" w:rsidRDefault="00724E98">
      <w:pPr>
        <w:numPr>
          <w:ilvl w:val="0"/>
          <w:numId w:val="8"/>
        </w:numPr>
        <w:tabs>
          <w:tab w:val="left" w:pos="2001"/>
        </w:tabs>
        <w:spacing w:before="5" w:after="0" w:line="240" w:lineRule="auto"/>
        <w:ind w:left="2000" w:right="705" w:hanging="360"/>
        <w:jc w:val="both"/>
        <w:rPr>
          <w:rFonts w:ascii="Times New Roman" w:eastAsia="Times New Roman" w:hAnsi="Times New Roman" w:cs="Times New Roman"/>
          <w:b/>
          <w:sz w:val="24"/>
        </w:rPr>
      </w:pPr>
    </w:p>
    <w:p w14:paraId="247F2B5C" w14:textId="67DB3C36" w:rsidR="00AB755E" w:rsidRDefault="00C82E11">
      <w:pPr>
        <w:numPr>
          <w:ilvl w:val="0"/>
          <w:numId w:val="8"/>
        </w:numPr>
        <w:tabs>
          <w:tab w:val="left" w:pos="2001"/>
        </w:tabs>
        <w:spacing w:before="5" w:after="0" w:line="240" w:lineRule="auto"/>
        <w:ind w:left="2000" w:right="705" w:hanging="360"/>
        <w:jc w:val="both"/>
        <w:rPr>
          <w:rFonts w:ascii="Times New Roman" w:eastAsia="Times New Roman" w:hAnsi="Times New Roman" w:cs="Times New Roman"/>
          <w:b/>
          <w:sz w:val="24"/>
        </w:rPr>
      </w:pPr>
      <w:r>
        <w:rPr>
          <w:rFonts w:ascii="Times New Roman" w:eastAsia="Times New Roman" w:hAnsi="Times New Roman" w:cs="Times New Roman"/>
          <w:b/>
          <w:sz w:val="24"/>
        </w:rPr>
        <w:t>Responsibility of Patient Financial</w:t>
      </w:r>
      <w:r w:rsidR="00D46988">
        <w:rPr>
          <w:rFonts w:ascii="Times New Roman" w:eastAsia="Times New Roman" w:hAnsi="Times New Roman" w:cs="Times New Roman"/>
          <w:b/>
          <w:sz w:val="24"/>
        </w:rPr>
        <w:t xml:space="preserve"> Business Office</w:t>
      </w:r>
    </w:p>
    <w:p w14:paraId="3DAF233E" w14:textId="77777777" w:rsidR="00AB755E" w:rsidRDefault="00D46988">
      <w:pPr>
        <w:spacing w:after="0" w:line="240" w:lineRule="auto"/>
        <w:ind w:left="2000" w:right="696"/>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may not engage in an ECA against an individual for at least 120 days from the date the Hospital provides to the individual the first post-discharge billing statement for the care. In addition, use of any ECA to collect a debt owed by an individual to </w:t>
      </w:r>
      <w:r>
        <w:rPr>
          <w:rFonts w:ascii="Times New Roman" w:eastAsia="Times New Roman" w:hAnsi="Times New Roman" w:cs="Times New Roman"/>
          <w:sz w:val="24"/>
        </w:rPr>
        <w:t xml:space="preserve">NCH </w:t>
      </w:r>
      <w:r w:rsidR="00C82E11">
        <w:rPr>
          <w:rFonts w:ascii="Times New Roman" w:eastAsia="Times New Roman" w:hAnsi="Times New Roman" w:cs="Times New Roman"/>
          <w:sz w:val="24"/>
        </w:rPr>
        <w:t xml:space="preserve">is strictly prohibited unless </w:t>
      </w:r>
      <w:r>
        <w:rPr>
          <w:rFonts w:ascii="Times New Roman" w:eastAsia="Times New Roman" w:hAnsi="Times New Roman" w:cs="Times New Roman"/>
          <w:sz w:val="24"/>
        </w:rPr>
        <w:t>r</w:t>
      </w:r>
      <w:r w:rsidR="00C82E11">
        <w:rPr>
          <w:rFonts w:ascii="Times New Roman" w:eastAsia="Times New Roman" w:hAnsi="Times New Roman" w:cs="Times New Roman"/>
          <w:sz w:val="24"/>
        </w:rPr>
        <w:t xml:space="preserve">easonable </w:t>
      </w:r>
      <w:r>
        <w:rPr>
          <w:rFonts w:ascii="Times New Roman" w:eastAsia="Times New Roman" w:hAnsi="Times New Roman" w:cs="Times New Roman"/>
          <w:sz w:val="24"/>
        </w:rPr>
        <w:t>e</w:t>
      </w:r>
      <w:r w:rsidR="00C82E11">
        <w:rPr>
          <w:rFonts w:ascii="Times New Roman" w:eastAsia="Times New Roman" w:hAnsi="Times New Roman" w:cs="Times New Roman"/>
          <w:sz w:val="24"/>
        </w:rPr>
        <w:t>fforts have been made to determine if the individual is eligible for financial assistance under the FAP.</w:t>
      </w:r>
    </w:p>
    <w:p w14:paraId="02E7CB8F" w14:textId="77777777" w:rsidR="00AB755E" w:rsidRDefault="00C82E11">
      <w:pPr>
        <w:spacing w:after="0" w:line="240" w:lineRule="auto"/>
        <w:ind w:left="2000" w:right="703"/>
        <w:jc w:val="both"/>
        <w:rPr>
          <w:rFonts w:ascii="Times New Roman" w:eastAsia="Times New Roman" w:hAnsi="Times New Roman" w:cs="Times New Roman"/>
          <w:sz w:val="24"/>
        </w:rPr>
      </w:pPr>
      <w:r>
        <w:rPr>
          <w:rFonts w:ascii="Times New Roman" w:eastAsia="Times New Roman" w:hAnsi="Times New Roman" w:cs="Times New Roman"/>
          <w:sz w:val="24"/>
        </w:rPr>
        <w:t xml:space="preserve">The Patient Financial </w:t>
      </w:r>
      <w:r w:rsidR="00D46988">
        <w:rPr>
          <w:rFonts w:ascii="Times New Roman" w:eastAsia="Times New Roman" w:hAnsi="Times New Roman" w:cs="Times New Roman"/>
          <w:sz w:val="24"/>
        </w:rPr>
        <w:t>Business Office</w:t>
      </w:r>
      <w:r>
        <w:rPr>
          <w:rFonts w:ascii="Times New Roman" w:eastAsia="Times New Roman" w:hAnsi="Times New Roman" w:cs="Times New Roman"/>
          <w:sz w:val="24"/>
        </w:rPr>
        <w:t xml:space="preserve"> shall have final authority and responsibility for determining that Reasonable Efforts have been made to determine whether an individual is eligible for financial assistance under the FAP. Before an account may be referred to a collection agency, the Patient Financial Services Department must have determined that Reasonable Efforts have been made to assess the individual’s eligibility for financial assistance.</w:t>
      </w:r>
    </w:p>
    <w:p w14:paraId="39AE2C60" w14:textId="77777777" w:rsidR="00AB755E" w:rsidRDefault="00C82E11">
      <w:pPr>
        <w:numPr>
          <w:ilvl w:val="0"/>
          <w:numId w:val="17"/>
        </w:numPr>
        <w:tabs>
          <w:tab w:val="left" w:pos="1641"/>
        </w:tabs>
        <w:spacing w:before="4" w:after="0" w:line="274" w:lineRule="auto"/>
        <w:ind w:left="1640" w:hanging="360"/>
        <w:rPr>
          <w:rFonts w:ascii="Times New Roman" w:eastAsia="Times New Roman" w:hAnsi="Times New Roman" w:cs="Times New Roman"/>
          <w:b/>
          <w:sz w:val="24"/>
        </w:rPr>
      </w:pPr>
      <w:r>
        <w:rPr>
          <w:rFonts w:ascii="Times New Roman" w:eastAsia="Times New Roman" w:hAnsi="Times New Roman" w:cs="Times New Roman"/>
          <w:b/>
          <w:sz w:val="24"/>
        </w:rPr>
        <w:t>Reasonable Efforts: After an ECA Has Been</w:t>
      </w:r>
      <w:r>
        <w:rPr>
          <w:rFonts w:ascii="Times New Roman" w:eastAsia="Times New Roman" w:hAnsi="Times New Roman" w:cs="Times New Roman"/>
          <w:b/>
          <w:spacing w:val="-5"/>
          <w:sz w:val="24"/>
        </w:rPr>
        <w:t xml:space="preserve"> </w:t>
      </w:r>
      <w:r>
        <w:rPr>
          <w:rFonts w:ascii="Times New Roman" w:eastAsia="Times New Roman" w:hAnsi="Times New Roman" w:cs="Times New Roman"/>
          <w:b/>
          <w:sz w:val="24"/>
        </w:rPr>
        <w:t>Initiated</w:t>
      </w:r>
    </w:p>
    <w:p w14:paraId="69E93E08" w14:textId="77777777" w:rsidR="00AB755E" w:rsidRDefault="00C82E11">
      <w:pPr>
        <w:spacing w:after="0" w:line="240" w:lineRule="auto"/>
        <w:ind w:left="1640" w:right="692"/>
        <w:jc w:val="both"/>
        <w:rPr>
          <w:rFonts w:ascii="Times New Roman" w:eastAsia="Times New Roman" w:hAnsi="Times New Roman" w:cs="Times New Roman"/>
          <w:sz w:val="24"/>
        </w:rPr>
      </w:pPr>
      <w:r>
        <w:rPr>
          <w:rFonts w:ascii="Times New Roman" w:eastAsia="Times New Roman" w:hAnsi="Times New Roman" w:cs="Times New Roman"/>
          <w:sz w:val="24"/>
        </w:rPr>
        <w:t>This Section</w:t>
      </w:r>
      <w:r w:rsidR="00ED2172">
        <w:rPr>
          <w:rFonts w:ascii="Times New Roman" w:eastAsia="Times New Roman" w:hAnsi="Times New Roman" w:cs="Times New Roman"/>
          <w:sz w:val="24"/>
        </w:rPr>
        <w:t xml:space="preserve"> s</w:t>
      </w:r>
      <w:r>
        <w:rPr>
          <w:rFonts w:ascii="Times New Roman" w:eastAsia="Times New Roman" w:hAnsi="Times New Roman" w:cs="Times New Roman"/>
          <w:sz w:val="24"/>
        </w:rPr>
        <w:t xml:space="preserve">pecifies the actions that must be taken in various situations </w:t>
      </w:r>
      <w:r>
        <w:rPr>
          <w:rFonts w:ascii="Times New Roman" w:eastAsia="Times New Roman" w:hAnsi="Times New Roman" w:cs="Times New Roman"/>
          <w:i/>
          <w:sz w:val="24"/>
        </w:rPr>
        <w:t xml:space="preserve">after </w:t>
      </w:r>
      <w:r>
        <w:rPr>
          <w:rFonts w:ascii="Times New Roman" w:eastAsia="Times New Roman" w:hAnsi="Times New Roman" w:cs="Times New Roman"/>
          <w:sz w:val="24"/>
        </w:rPr>
        <w:t xml:space="preserve">an ECA has been initiated against an individual in order for </w:t>
      </w:r>
      <w:r w:rsidR="00ED2172">
        <w:rPr>
          <w:rFonts w:ascii="Times New Roman" w:eastAsia="Times New Roman" w:hAnsi="Times New Roman" w:cs="Times New Roman"/>
          <w:sz w:val="24"/>
        </w:rPr>
        <w:t>NCH</w:t>
      </w:r>
      <w:r>
        <w:rPr>
          <w:rFonts w:ascii="Times New Roman" w:eastAsia="Times New Roman" w:hAnsi="Times New Roman" w:cs="Times New Roman"/>
          <w:sz w:val="24"/>
        </w:rPr>
        <w:t xml:space="preserve"> to have made Reasonable Efforts to determine if the patient is eligible for financial assistance under the FAP.</w:t>
      </w:r>
    </w:p>
    <w:p w14:paraId="33FDACF9" w14:textId="77777777" w:rsidR="00AB755E" w:rsidRDefault="00C82E11">
      <w:pPr>
        <w:numPr>
          <w:ilvl w:val="0"/>
          <w:numId w:val="18"/>
        </w:numPr>
        <w:tabs>
          <w:tab w:val="left" w:pos="2001"/>
        </w:tabs>
        <w:spacing w:before="3" w:after="0" w:line="240" w:lineRule="auto"/>
        <w:ind w:left="2000" w:right="696" w:hanging="360"/>
        <w:rPr>
          <w:rFonts w:ascii="Times New Roman" w:eastAsia="Times New Roman" w:hAnsi="Times New Roman" w:cs="Times New Roman"/>
          <w:b/>
          <w:sz w:val="24"/>
        </w:rPr>
      </w:pPr>
      <w:r>
        <w:rPr>
          <w:rFonts w:ascii="Times New Roman" w:eastAsia="Times New Roman" w:hAnsi="Times New Roman" w:cs="Times New Roman"/>
          <w:b/>
          <w:sz w:val="24"/>
        </w:rPr>
        <w:t>If an Individual Submits a Complete Financial Assistance Application During the Application Period and After an ECA Has Been</w:t>
      </w:r>
      <w:r>
        <w:rPr>
          <w:rFonts w:ascii="Times New Roman" w:eastAsia="Times New Roman" w:hAnsi="Times New Roman" w:cs="Times New Roman"/>
          <w:b/>
          <w:spacing w:val="-8"/>
          <w:sz w:val="24"/>
        </w:rPr>
        <w:t xml:space="preserve"> </w:t>
      </w:r>
      <w:r>
        <w:rPr>
          <w:rFonts w:ascii="Times New Roman" w:eastAsia="Times New Roman" w:hAnsi="Times New Roman" w:cs="Times New Roman"/>
          <w:b/>
          <w:sz w:val="24"/>
        </w:rPr>
        <w:t>Initiated</w:t>
      </w:r>
    </w:p>
    <w:p w14:paraId="25E18DCC" w14:textId="77777777" w:rsidR="00AB755E" w:rsidRDefault="00C82E11">
      <w:pPr>
        <w:spacing w:after="0" w:line="240" w:lineRule="auto"/>
        <w:ind w:left="2000" w:right="702"/>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If an individual submits a complete Financial Assistance Application during the Application Period and after one or more ECAs have been initiated against the individual, the Hospital will:</w:t>
      </w:r>
    </w:p>
    <w:p w14:paraId="59098D92" w14:textId="77777777" w:rsidR="00AB755E" w:rsidRDefault="00C82E11">
      <w:pPr>
        <w:numPr>
          <w:ilvl w:val="0"/>
          <w:numId w:val="19"/>
        </w:numPr>
        <w:tabs>
          <w:tab w:val="left" w:pos="2361"/>
        </w:tabs>
        <w:spacing w:after="0" w:line="240" w:lineRule="auto"/>
        <w:ind w:left="2360" w:right="701" w:hanging="360"/>
        <w:jc w:val="both"/>
        <w:rPr>
          <w:rFonts w:ascii="Times New Roman" w:eastAsia="Times New Roman" w:hAnsi="Times New Roman" w:cs="Times New Roman"/>
          <w:sz w:val="24"/>
        </w:rPr>
      </w:pPr>
      <w:r>
        <w:rPr>
          <w:rFonts w:ascii="Times New Roman" w:eastAsia="Times New Roman" w:hAnsi="Times New Roman" w:cs="Times New Roman"/>
          <w:sz w:val="24"/>
        </w:rPr>
        <w:t>Suspend (</w:t>
      </w:r>
      <w:r>
        <w:rPr>
          <w:rFonts w:ascii="Times New Roman" w:eastAsia="Times New Roman" w:hAnsi="Times New Roman" w:cs="Times New Roman"/>
          <w:i/>
          <w:sz w:val="24"/>
        </w:rPr>
        <w:t xml:space="preserve">i.e., </w:t>
      </w:r>
      <w:r>
        <w:rPr>
          <w:rFonts w:ascii="Times New Roman" w:eastAsia="Times New Roman" w:hAnsi="Times New Roman" w:cs="Times New Roman"/>
          <w:sz w:val="24"/>
        </w:rPr>
        <w:t>not initiate or take further action on any previously initiated) ECAs against the individual to obtain payment for the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care.</w:t>
      </w:r>
    </w:p>
    <w:p w14:paraId="5E88F84C" w14:textId="77777777" w:rsidR="00AB755E" w:rsidRDefault="00C82E11">
      <w:pPr>
        <w:numPr>
          <w:ilvl w:val="0"/>
          <w:numId w:val="19"/>
        </w:numPr>
        <w:tabs>
          <w:tab w:val="left" w:pos="2361"/>
        </w:tabs>
        <w:spacing w:after="0" w:line="240" w:lineRule="auto"/>
        <w:ind w:left="2360" w:right="694" w:hanging="360"/>
        <w:jc w:val="both"/>
        <w:rPr>
          <w:rFonts w:ascii="Times New Roman" w:eastAsia="Times New Roman" w:hAnsi="Times New Roman" w:cs="Times New Roman"/>
          <w:sz w:val="24"/>
        </w:rPr>
      </w:pPr>
      <w:r>
        <w:rPr>
          <w:rFonts w:ascii="Times New Roman" w:eastAsia="Times New Roman" w:hAnsi="Times New Roman" w:cs="Times New Roman"/>
          <w:sz w:val="24"/>
        </w:rPr>
        <w:t>Determine whether the individual is eligible under the FAP for financial assistance for the care and notify the individual in writing of this eligibility determination (including, if applicable, the assistance for which the individual is eligible) and the basis for this</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determination.</w:t>
      </w:r>
    </w:p>
    <w:p w14:paraId="47AA68C8" w14:textId="77777777" w:rsidR="00AB755E" w:rsidRDefault="00AB755E">
      <w:pPr>
        <w:spacing w:after="0" w:line="240" w:lineRule="auto"/>
        <w:jc w:val="both"/>
        <w:rPr>
          <w:rFonts w:ascii="Times New Roman" w:eastAsia="Times New Roman" w:hAnsi="Times New Roman" w:cs="Times New Roman"/>
          <w:sz w:val="24"/>
        </w:rPr>
      </w:pPr>
    </w:p>
    <w:p w14:paraId="6F828D15" w14:textId="77777777" w:rsidR="00AB755E" w:rsidRDefault="00AB755E">
      <w:pPr>
        <w:spacing w:before="5" w:after="0" w:line="240" w:lineRule="auto"/>
        <w:rPr>
          <w:rFonts w:ascii="Times New Roman" w:eastAsia="Times New Roman" w:hAnsi="Times New Roman" w:cs="Times New Roman"/>
          <w:sz w:val="15"/>
        </w:rPr>
      </w:pPr>
    </w:p>
    <w:p w14:paraId="1621124B" w14:textId="77777777" w:rsidR="00AB755E" w:rsidRDefault="00C82E11">
      <w:pPr>
        <w:numPr>
          <w:ilvl w:val="0"/>
          <w:numId w:val="20"/>
        </w:numPr>
        <w:tabs>
          <w:tab w:val="left" w:pos="2001"/>
        </w:tabs>
        <w:spacing w:before="6" w:after="0" w:line="240" w:lineRule="auto"/>
        <w:ind w:left="2000" w:right="702" w:hanging="360"/>
        <w:rPr>
          <w:rFonts w:ascii="Times New Roman" w:eastAsia="Times New Roman" w:hAnsi="Times New Roman" w:cs="Times New Roman"/>
          <w:b/>
          <w:sz w:val="24"/>
        </w:rPr>
      </w:pPr>
      <w:r>
        <w:rPr>
          <w:rFonts w:ascii="Times New Roman" w:eastAsia="Times New Roman" w:hAnsi="Times New Roman" w:cs="Times New Roman"/>
          <w:b/>
          <w:sz w:val="24"/>
        </w:rPr>
        <w:t>If an Individual Submits an Incomplete Financial Assistance Application During the Application Period and After an ECA Has Been</w:t>
      </w:r>
      <w:r>
        <w:rPr>
          <w:rFonts w:ascii="Times New Roman" w:eastAsia="Times New Roman" w:hAnsi="Times New Roman" w:cs="Times New Roman"/>
          <w:b/>
          <w:spacing w:val="-4"/>
          <w:sz w:val="24"/>
        </w:rPr>
        <w:t xml:space="preserve"> </w:t>
      </w:r>
      <w:r>
        <w:rPr>
          <w:rFonts w:ascii="Times New Roman" w:eastAsia="Times New Roman" w:hAnsi="Times New Roman" w:cs="Times New Roman"/>
          <w:b/>
          <w:sz w:val="24"/>
        </w:rPr>
        <w:t>Initiated</w:t>
      </w:r>
    </w:p>
    <w:p w14:paraId="0DC7849E" w14:textId="77777777" w:rsidR="00AB755E" w:rsidRDefault="00C82E11">
      <w:pPr>
        <w:spacing w:after="0" w:line="240" w:lineRule="auto"/>
        <w:ind w:left="2000" w:right="700"/>
        <w:jc w:val="both"/>
        <w:rPr>
          <w:rFonts w:ascii="Times New Roman" w:eastAsia="Times New Roman" w:hAnsi="Times New Roman" w:cs="Times New Roman"/>
          <w:sz w:val="24"/>
        </w:rPr>
      </w:pPr>
      <w:r>
        <w:rPr>
          <w:rFonts w:ascii="Times New Roman" w:eastAsia="Times New Roman" w:hAnsi="Times New Roman" w:cs="Times New Roman"/>
          <w:sz w:val="24"/>
        </w:rPr>
        <w:t>If an individual submits an incomplete Financial Assistance Application during the Application Period and after one or more ECAs have been initiated against the individual, the Hospital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will:</w:t>
      </w:r>
    </w:p>
    <w:p w14:paraId="3A374BCF" w14:textId="77777777" w:rsidR="00AB755E" w:rsidRDefault="00C82E11">
      <w:pPr>
        <w:numPr>
          <w:ilvl w:val="0"/>
          <w:numId w:val="21"/>
        </w:numPr>
        <w:tabs>
          <w:tab w:val="left" w:pos="2361"/>
        </w:tabs>
        <w:spacing w:after="0" w:line="240" w:lineRule="auto"/>
        <w:ind w:left="2360" w:right="699" w:hanging="360"/>
        <w:jc w:val="both"/>
        <w:rPr>
          <w:rFonts w:ascii="Times New Roman" w:eastAsia="Times New Roman" w:hAnsi="Times New Roman" w:cs="Times New Roman"/>
          <w:sz w:val="24"/>
        </w:rPr>
      </w:pPr>
      <w:r>
        <w:rPr>
          <w:rFonts w:ascii="Times New Roman" w:eastAsia="Times New Roman" w:hAnsi="Times New Roman" w:cs="Times New Roman"/>
          <w:sz w:val="24"/>
        </w:rPr>
        <w:t>Suspend (</w:t>
      </w:r>
      <w:r>
        <w:rPr>
          <w:rFonts w:ascii="Times New Roman" w:eastAsia="Times New Roman" w:hAnsi="Times New Roman" w:cs="Times New Roman"/>
          <w:i/>
          <w:sz w:val="24"/>
        </w:rPr>
        <w:t xml:space="preserve">i.e., </w:t>
      </w:r>
      <w:r>
        <w:rPr>
          <w:rFonts w:ascii="Times New Roman" w:eastAsia="Times New Roman" w:hAnsi="Times New Roman" w:cs="Times New Roman"/>
          <w:sz w:val="24"/>
        </w:rPr>
        <w:t>not initiate or take further action on any previously initiated) ECAs against the individual to obtain payment for the</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care.</w:t>
      </w:r>
    </w:p>
    <w:p w14:paraId="766416B1" w14:textId="77777777" w:rsidR="00AB755E" w:rsidRDefault="00C82E11">
      <w:pPr>
        <w:numPr>
          <w:ilvl w:val="0"/>
          <w:numId w:val="21"/>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t>Notify the individual about how to complete the Financial Assistance Application and give the individual a reasonable period of time based on the particular circumstances to do so. The Hospital will provide the individual with a written notice that describes the additional information or documentation required under the FAP or Financial Assistance Application form that must be submitted to complete the Financial Assistance</w:t>
      </w:r>
      <w:r>
        <w:rPr>
          <w:rFonts w:ascii="Times New Roman" w:eastAsia="Times New Roman" w:hAnsi="Times New Roman" w:cs="Times New Roman"/>
          <w:spacing w:val="10"/>
          <w:sz w:val="24"/>
        </w:rPr>
        <w:t xml:space="preserve"> </w:t>
      </w:r>
      <w:r>
        <w:rPr>
          <w:rFonts w:ascii="Times New Roman" w:eastAsia="Times New Roman" w:hAnsi="Times New Roman" w:cs="Times New Roman"/>
          <w:sz w:val="24"/>
        </w:rPr>
        <w:t>Application,</w:t>
      </w:r>
    </w:p>
    <w:p w14:paraId="54A0EE00" w14:textId="7D21EEB5" w:rsidR="00AB755E" w:rsidRDefault="00230F64">
      <w:pPr>
        <w:spacing w:before="90" w:after="0" w:line="240" w:lineRule="auto"/>
        <w:ind w:left="2360" w:right="700"/>
        <w:jc w:val="both"/>
        <w:rPr>
          <w:rFonts w:ascii="Times New Roman" w:eastAsia="Times New Roman" w:hAnsi="Times New Roman" w:cs="Times New Roman"/>
          <w:sz w:val="24"/>
        </w:rPr>
      </w:pPr>
      <w:r>
        <w:rPr>
          <w:rFonts w:ascii="Times New Roman" w:eastAsia="Times New Roman" w:hAnsi="Times New Roman" w:cs="Times New Roman"/>
          <w:sz w:val="24"/>
        </w:rPr>
        <w:t>a</w:t>
      </w:r>
      <w:r w:rsidR="00C82E11">
        <w:rPr>
          <w:rFonts w:ascii="Times New Roman" w:eastAsia="Times New Roman" w:hAnsi="Times New Roman" w:cs="Times New Roman"/>
          <w:sz w:val="24"/>
        </w:rPr>
        <w:t xml:space="preserve">nd includes the contact telephone number and physical location of the Hospital </w:t>
      </w:r>
      <w:r w:rsidR="0083540A">
        <w:rPr>
          <w:rFonts w:ascii="Times New Roman" w:eastAsia="Times New Roman" w:hAnsi="Times New Roman" w:cs="Times New Roman"/>
          <w:sz w:val="24"/>
        </w:rPr>
        <w:t>Business O</w:t>
      </w:r>
      <w:r w:rsidR="00C82E11">
        <w:rPr>
          <w:rFonts w:ascii="Times New Roman" w:eastAsia="Times New Roman" w:hAnsi="Times New Roman" w:cs="Times New Roman"/>
          <w:sz w:val="24"/>
        </w:rPr>
        <w:t>ffice that can provide information about the FAP and assistance with the Financial Assistance Application</w:t>
      </w:r>
      <w:r w:rsidR="00C82E11">
        <w:rPr>
          <w:rFonts w:ascii="Times New Roman" w:eastAsia="Times New Roman" w:hAnsi="Times New Roman" w:cs="Times New Roman"/>
          <w:spacing w:val="-3"/>
          <w:sz w:val="24"/>
        </w:rPr>
        <w:t xml:space="preserve"> </w:t>
      </w:r>
      <w:r w:rsidR="00C82E11">
        <w:rPr>
          <w:rFonts w:ascii="Times New Roman" w:eastAsia="Times New Roman" w:hAnsi="Times New Roman" w:cs="Times New Roman"/>
          <w:sz w:val="24"/>
        </w:rPr>
        <w:t>process.</w:t>
      </w:r>
    </w:p>
    <w:p w14:paraId="3CD74892" w14:textId="77777777" w:rsidR="00AB755E" w:rsidRDefault="00C82E11">
      <w:pPr>
        <w:numPr>
          <w:ilvl w:val="0"/>
          <w:numId w:val="22"/>
        </w:numPr>
        <w:tabs>
          <w:tab w:val="left" w:pos="2361"/>
        </w:tabs>
        <w:spacing w:after="0" w:line="240" w:lineRule="auto"/>
        <w:ind w:left="2360" w:right="696"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If the individual submits a complete Financial Assistance Application within the reasonable period of time the Hospital will take </w:t>
      </w:r>
      <w:r w:rsidR="0058260A">
        <w:rPr>
          <w:rFonts w:ascii="Times New Roman" w:eastAsia="Times New Roman" w:hAnsi="Times New Roman" w:cs="Times New Roman"/>
          <w:sz w:val="24"/>
        </w:rPr>
        <w:t>a</w:t>
      </w:r>
      <w:r>
        <w:rPr>
          <w:rFonts w:ascii="Times New Roman" w:eastAsia="Times New Roman" w:hAnsi="Times New Roman" w:cs="Times New Roman"/>
          <w:sz w:val="24"/>
        </w:rPr>
        <w:t>ction</w:t>
      </w:r>
      <w:r w:rsidR="0058260A">
        <w:rPr>
          <w:rFonts w:ascii="Times New Roman" w:eastAsia="Times New Roman" w:hAnsi="Times New Roman" w:cs="Times New Roman"/>
          <w:sz w:val="24"/>
        </w:rPr>
        <w:t xml:space="preserve"> to process the application per policy guidelines.</w:t>
      </w:r>
    </w:p>
    <w:p w14:paraId="2A07E953" w14:textId="77777777" w:rsidR="00AB755E" w:rsidRDefault="00C82E11">
      <w:pPr>
        <w:numPr>
          <w:ilvl w:val="0"/>
          <w:numId w:val="22"/>
        </w:numPr>
        <w:tabs>
          <w:tab w:val="left" w:pos="2361"/>
        </w:tabs>
        <w:spacing w:before="1" w:after="0" w:line="240" w:lineRule="auto"/>
        <w:ind w:left="2360" w:right="697"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If the individual fails to respond to requests for additional information or documentation and does not submit a complete Financial Assistance Application within </w:t>
      </w:r>
      <w:r w:rsidR="0058260A">
        <w:rPr>
          <w:rFonts w:ascii="Times New Roman" w:eastAsia="Times New Roman" w:hAnsi="Times New Roman" w:cs="Times New Roman"/>
          <w:sz w:val="24"/>
        </w:rPr>
        <w:t>a</w:t>
      </w:r>
      <w:r>
        <w:rPr>
          <w:rFonts w:ascii="Times New Roman" w:eastAsia="Times New Roman" w:hAnsi="Times New Roman" w:cs="Times New Roman"/>
          <w:sz w:val="24"/>
        </w:rPr>
        <w:t xml:space="preserve"> reasonable period of time</w:t>
      </w:r>
      <w:r w:rsidR="0058260A">
        <w:rPr>
          <w:rFonts w:ascii="Times New Roman" w:eastAsia="Times New Roman" w:hAnsi="Times New Roman" w:cs="Times New Roman"/>
          <w:sz w:val="24"/>
        </w:rPr>
        <w:t>,</w:t>
      </w:r>
      <w:r>
        <w:rPr>
          <w:rFonts w:ascii="Times New Roman" w:eastAsia="Times New Roman" w:hAnsi="Times New Roman" w:cs="Times New Roman"/>
          <w:sz w:val="24"/>
        </w:rPr>
        <w:t xml:space="preserve"> the Hospital may resume ECAs against the individual to obtain payment for the care. If the individual subsequently submits a  complete Financial Assistance Application during the Application Period, however, the Hospital will again suspend ECAs against the individual</w:t>
      </w:r>
      <w:r>
        <w:rPr>
          <w:rFonts w:ascii="Times New Roman" w:eastAsia="Times New Roman" w:hAnsi="Times New Roman" w:cs="Times New Roman"/>
          <w:spacing w:val="44"/>
          <w:sz w:val="24"/>
        </w:rPr>
        <w:t xml:space="preserve"> </w:t>
      </w:r>
      <w:r>
        <w:rPr>
          <w:rFonts w:ascii="Times New Roman" w:eastAsia="Times New Roman" w:hAnsi="Times New Roman" w:cs="Times New Roman"/>
          <w:sz w:val="24"/>
        </w:rPr>
        <w:t xml:space="preserve">to obtain payment for the care while it determines whether the individual is eligible for financial assistance in accordance with </w:t>
      </w:r>
      <w:r w:rsidR="0058260A">
        <w:rPr>
          <w:rFonts w:ascii="Times New Roman" w:eastAsia="Times New Roman" w:hAnsi="Times New Roman" w:cs="Times New Roman"/>
          <w:sz w:val="24"/>
        </w:rPr>
        <w:t>t</w:t>
      </w:r>
      <w:r>
        <w:rPr>
          <w:rFonts w:ascii="Times New Roman" w:eastAsia="Times New Roman" w:hAnsi="Times New Roman" w:cs="Times New Roman"/>
          <w:sz w:val="24"/>
        </w:rPr>
        <w:t>his</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Policy.</w:t>
      </w:r>
    </w:p>
    <w:p w14:paraId="0C8ED84B" w14:textId="77777777" w:rsidR="00AB755E" w:rsidRDefault="00C82E11">
      <w:pPr>
        <w:numPr>
          <w:ilvl w:val="0"/>
          <w:numId w:val="22"/>
        </w:numPr>
        <w:tabs>
          <w:tab w:val="left" w:pos="1641"/>
        </w:tabs>
        <w:spacing w:before="5" w:after="0" w:line="274" w:lineRule="auto"/>
        <w:ind w:left="1640" w:hanging="360"/>
        <w:rPr>
          <w:rFonts w:ascii="Times New Roman" w:eastAsia="Times New Roman" w:hAnsi="Times New Roman" w:cs="Times New Roman"/>
          <w:b/>
          <w:sz w:val="24"/>
        </w:rPr>
      </w:pPr>
      <w:r>
        <w:rPr>
          <w:rFonts w:ascii="Times New Roman" w:eastAsia="Times New Roman" w:hAnsi="Times New Roman" w:cs="Times New Roman"/>
          <w:b/>
          <w:sz w:val="24"/>
        </w:rPr>
        <w:lastRenderedPageBreak/>
        <w:t>Documentation and Recordkeeping</w:t>
      </w:r>
    </w:p>
    <w:p w14:paraId="5F0C5F21" w14:textId="77777777" w:rsidR="00AB755E" w:rsidRDefault="00C82E11">
      <w:pPr>
        <w:spacing w:after="0" w:line="240" w:lineRule="auto"/>
        <w:ind w:left="1640" w:right="700"/>
        <w:jc w:val="both"/>
        <w:rPr>
          <w:rFonts w:ascii="Times New Roman" w:eastAsia="Times New Roman" w:hAnsi="Times New Roman" w:cs="Times New Roman"/>
          <w:sz w:val="24"/>
        </w:rPr>
      </w:pPr>
      <w:r>
        <w:rPr>
          <w:rFonts w:ascii="Times New Roman" w:eastAsia="Times New Roman" w:hAnsi="Times New Roman" w:cs="Times New Roman"/>
          <w:sz w:val="24"/>
        </w:rPr>
        <w:t>The Financial Services Department is responsible for maintaining records relating to requests and applications for financial assistance. The Department will maintain copies of notices to patients regarding their eligibility for financial assistance and other records necessary to demonstrate the Hospital’</w:t>
      </w:r>
      <w:r w:rsidR="009B5BEE">
        <w:rPr>
          <w:rFonts w:ascii="Times New Roman" w:eastAsia="Times New Roman" w:hAnsi="Times New Roman" w:cs="Times New Roman"/>
          <w:sz w:val="24"/>
        </w:rPr>
        <w:t>s</w:t>
      </w:r>
      <w:r>
        <w:rPr>
          <w:rFonts w:ascii="Times New Roman" w:eastAsia="Times New Roman" w:hAnsi="Times New Roman" w:cs="Times New Roman"/>
          <w:sz w:val="24"/>
        </w:rPr>
        <w:t xml:space="preserve"> compliance with this Policy.</w:t>
      </w:r>
    </w:p>
    <w:p w14:paraId="78AA636E" w14:textId="77777777" w:rsidR="00AB755E" w:rsidRDefault="00C82E11">
      <w:pPr>
        <w:numPr>
          <w:ilvl w:val="0"/>
          <w:numId w:val="23"/>
        </w:numPr>
        <w:tabs>
          <w:tab w:val="left" w:pos="1641"/>
        </w:tabs>
        <w:spacing w:before="3" w:after="0" w:line="240" w:lineRule="auto"/>
        <w:ind w:left="1640" w:hanging="360"/>
        <w:rPr>
          <w:rFonts w:ascii="Times New Roman" w:eastAsia="Times New Roman" w:hAnsi="Times New Roman" w:cs="Times New Roman"/>
          <w:b/>
          <w:sz w:val="24"/>
        </w:rPr>
      </w:pPr>
      <w:r>
        <w:rPr>
          <w:rFonts w:ascii="Times New Roman" w:eastAsia="Times New Roman" w:hAnsi="Times New Roman" w:cs="Times New Roman"/>
          <w:b/>
          <w:sz w:val="24"/>
        </w:rPr>
        <w:t>Use of Collection</w:t>
      </w:r>
      <w:r>
        <w:rPr>
          <w:rFonts w:ascii="Times New Roman" w:eastAsia="Times New Roman" w:hAnsi="Times New Roman" w:cs="Times New Roman"/>
          <w:b/>
          <w:spacing w:val="-2"/>
          <w:sz w:val="24"/>
        </w:rPr>
        <w:t xml:space="preserve"> </w:t>
      </w:r>
      <w:r>
        <w:rPr>
          <w:rFonts w:ascii="Times New Roman" w:eastAsia="Times New Roman" w:hAnsi="Times New Roman" w:cs="Times New Roman"/>
          <w:b/>
          <w:sz w:val="24"/>
        </w:rPr>
        <w:t>Agencies</w:t>
      </w:r>
    </w:p>
    <w:p w14:paraId="3BB56920" w14:textId="77777777" w:rsidR="00AB755E" w:rsidRDefault="00C82E11">
      <w:pPr>
        <w:numPr>
          <w:ilvl w:val="0"/>
          <w:numId w:val="23"/>
        </w:numPr>
        <w:tabs>
          <w:tab w:val="left" w:pos="2001"/>
        </w:tabs>
        <w:spacing w:after="0" w:line="240" w:lineRule="auto"/>
        <w:ind w:left="2000" w:right="696" w:hanging="360"/>
        <w:rPr>
          <w:rFonts w:ascii="Times New Roman" w:eastAsia="Times New Roman" w:hAnsi="Times New Roman" w:cs="Times New Roman"/>
          <w:sz w:val="24"/>
        </w:rPr>
      </w:pPr>
      <w:r>
        <w:rPr>
          <w:rFonts w:ascii="Times New Roman" w:eastAsia="Times New Roman" w:hAnsi="Times New Roman" w:cs="Times New Roman"/>
          <w:b/>
          <w:sz w:val="24"/>
        </w:rPr>
        <w:t xml:space="preserve">Referral of an Account to a Collection Agency (Without a Sale of Debt) </w:t>
      </w:r>
      <w:r w:rsidR="00C14AEB">
        <w:rPr>
          <w:rFonts w:ascii="Times New Roman" w:eastAsia="Times New Roman" w:hAnsi="Times New Roman" w:cs="Times New Roman"/>
          <w:b/>
          <w:sz w:val="24"/>
        </w:rPr>
        <w:t>NCH</w:t>
      </w:r>
      <w:r>
        <w:rPr>
          <w:rFonts w:ascii="Times New Roman" w:eastAsia="Times New Roman" w:hAnsi="Times New Roman" w:cs="Times New Roman"/>
          <w:sz w:val="24"/>
        </w:rPr>
        <w:t xml:space="preserve"> will not refer an individual’s account to a collection agency until after the Notification Period ends. After the Notification Period, and if an account balance remains unpaid, the account may be referred to a collection agency, provided that the Hospital has entered into a legally binding written agreement with the collection agency</w:t>
      </w:r>
      <w:r>
        <w:rPr>
          <w:rFonts w:ascii="Times New Roman" w:eastAsia="Times New Roman" w:hAnsi="Times New Roman" w:cs="Times New Roman"/>
          <w:spacing w:val="-6"/>
          <w:sz w:val="24"/>
        </w:rPr>
        <w:t xml:space="preserve"> </w:t>
      </w:r>
      <w:r>
        <w:rPr>
          <w:rFonts w:ascii="Times New Roman" w:eastAsia="Times New Roman" w:hAnsi="Times New Roman" w:cs="Times New Roman"/>
          <w:sz w:val="24"/>
        </w:rPr>
        <w:t>that:</w:t>
      </w:r>
    </w:p>
    <w:p w14:paraId="398EB556" w14:textId="77777777" w:rsidR="00AB755E" w:rsidRDefault="00C82E11">
      <w:pPr>
        <w:numPr>
          <w:ilvl w:val="0"/>
          <w:numId w:val="23"/>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t>Requires the collection agency to conduct all interactions with individuals in a courteous and respectful</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manner.</w:t>
      </w:r>
    </w:p>
    <w:p w14:paraId="32CF6D60" w14:textId="77777777" w:rsidR="00AB755E" w:rsidRDefault="00C82E11">
      <w:pPr>
        <w:numPr>
          <w:ilvl w:val="0"/>
          <w:numId w:val="23"/>
        </w:numPr>
        <w:tabs>
          <w:tab w:val="left" w:pos="2361"/>
        </w:tabs>
        <w:spacing w:after="0" w:line="240" w:lineRule="auto"/>
        <w:ind w:left="2360" w:right="703" w:hanging="360"/>
        <w:jc w:val="both"/>
        <w:rPr>
          <w:rFonts w:ascii="Times New Roman" w:eastAsia="Times New Roman" w:hAnsi="Times New Roman" w:cs="Times New Roman"/>
          <w:sz w:val="24"/>
        </w:rPr>
      </w:pPr>
      <w:r>
        <w:rPr>
          <w:rFonts w:ascii="Times New Roman" w:eastAsia="Times New Roman" w:hAnsi="Times New Roman" w:cs="Times New Roman"/>
          <w:sz w:val="24"/>
        </w:rPr>
        <w:t>Requires the collection agency to operate in accordance with the FAP and this Policy.</w:t>
      </w:r>
    </w:p>
    <w:p w14:paraId="5AA3BA24" w14:textId="77777777" w:rsidR="00AB755E" w:rsidRDefault="00C82E11">
      <w:pPr>
        <w:numPr>
          <w:ilvl w:val="0"/>
          <w:numId w:val="23"/>
        </w:numPr>
        <w:tabs>
          <w:tab w:val="left" w:pos="2361"/>
        </w:tabs>
        <w:spacing w:after="0" w:line="240" w:lineRule="auto"/>
        <w:ind w:left="2360" w:right="698" w:hanging="360"/>
        <w:jc w:val="both"/>
        <w:rPr>
          <w:rFonts w:ascii="Times New Roman" w:eastAsia="Times New Roman" w:hAnsi="Times New Roman" w:cs="Times New Roman"/>
          <w:sz w:val="24"/>
        </w:rPr>
      </w:pPr>
      <w:r>
        <w:rPr>
          <w:rFonts w:ascii="Times New Roman" w:eastAsia="Times New Roman" w:hAnsi="Times New Roman" w:cs="Times New Roman"/>
          <w:sz w:val="24"/>
        </w:rPr>
        <w:t>Prohibits the collection agency from engaging in any ECA against an individual to obtain payment for the care until reasonable efforts as described in this Policy have been made to determine whether the individual is eligible for financial assistance for the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care.</w:t>
      </w:r>
    </w:p>
    <w:p w14:paraId="3E3CD24F" w14:textId="7B359D86" w:rsidR="00AB755E" w:rsidRPr="00230F64" w:rsidRDefault="00C82E11" w:rsidP="00230F64">
      <w:pPr>
        <w:numPr>
          <w:ilvl w:val="0"/>
          <w:numId w:val="23"/>
        </w:numPr>
        <w:tabs>
          <w:tab w:val="left" w:pos="2361"/>
        </w:tabs>
        <w:spacing w:before="90" w:after="0" w:line="240" w:lineRule="auto"/>
        <w:ind w:left="2360" w:right="635" w:hanging="360"/>
        <w:jc w:val="both"/>
        <w:rPr>
          <w:rFonts w:ascii="Times New Roman" w:eastAsia="Times New Roman" w:hAnsi="Times New Roman" w:cs="Times New Roman"/>
          <w:sz w:val="24"/>
        </w:rPr>
      </w:pPr>
      <w:r w:rsidRPr="00230F64">
        <w:rPr>
          <w:rFonts w:ascii="Times New Roman" w:eastAsia="Times New Roman" w:hAnsi="Times New Roman" w:cs="Times New Roman"/>
          <w:sz w:val="24"/>
        </w:rPr>
        <w:t>Provides that if an individual submits a Financial Assistance Application after the referral of the debt but before the end of the Application Period,</w:t>
      </w:r>
      <w:r w:rsidRPr="00230F64">
        <w:rPr>
          <w:rFonts w:ascii="Times New Roman" w:eastAsia="Times New Roman" w:hAnsi="Times New Roman" w:cs="Times New Roman"/>
          <w:spacing w:val="-23"/>
          <w:sz w:val="24"/>
        </w:rPr>
        <w:t xml:space="preserve"> </w:t>
      </w:r>
      <w:r w:rsidRPr="00230F64">
        <w:rPr>
          <w:rFonts w:ascii="Times New Roman" w:eastAsia="Times New Roman" w:hAnsi="Times New Roman" w:cs="Times New Roman"/>
          <w:sz w:val="24"/>
        </w:rPr>
        <w:t>the</w:t>
      </w:r>
      <w:r w:rsidR="00230F64" w:rsidRPr="00230F64">
        <w:rPr>
          <w:rFonts w:ascii="Times New Roman" w:eastAsia="Times New Roman" w:hAnsi="Times New Roman" w:cs="Times New Roman"/>
          <w:sz w:val="24"/>
        </w:rPr>
        <w:t xml:space="preserve"> </w:t>
      </w:r>
      <w:r w:rsidRPr="00230F64">
        <w:rPr>
          <w:rFonts w:ascii="Times New Roman" w:eastAsia="Times New Roman" w:hAnsi="Times New Roman" w:cs="Times New Roman"/>
          <w:sz w:val="24"/>
        </w:rPr>
        <w:t>collection agency will suspend ECAs to obtain payment for the care as described in this Policy.</w:t>
      </w:r>
    </w:p>
    <w:p w14:paraId="3E5D05DA" w14:textId="77777777" w:rsidR="00AB755E" w:rsidRDefault="00C82E11">
      <w:pPr>
        <w:numPr>
          <w:ilvl w:val="0"/>
          <w:numId w:val="24"/>
        </w:numPr>
        <w:tabs>
          <w:tab w:val="left" w:pos="2361"/>
        </w:tabs>
        <w:spacing w:after="0" w:line="240" w:lineRule="auto"/>
        <w:ind w:left="2360" w:right="697" w:hanging="360"/>
        <w:jc w:val="both"/>
        <w:rPr>
          <w:rFonts w:ascii="Times New Roman" w:eastAsia="Times New Roman" w:hAnsi="Times New Roman" w:cs="Times New Roman"/>
          <w:sz w:val="24"/>
        </w:rPr>
      </w:pPr>
      <w:r>
        <w:rPr>
          <w:rFonts w:ascii="Times New Roman" w:eastAsia="Times New Roman" w:hAnsi="Times New Roman" w:cs="Times New Roman"/>
          <w:sz w:val="24"/>
        </w:rPr>
        <w:t>Provides that if an individual submits a Financial Assistance Application after the referral of the debt but before the end of the Application Period and is determined to be eligible for financial assistance for the care, the collection agency will do the following in a timely</w:t>
      </w:r>
      <w:r>
        <w:rPr>
          <w:rFonts w:ascii="Times New Roman" w:eastAsia="Times New Roman" w:hAnsi="Times New Roman" w:cs="Times New Roman"/>
          <w:spacing w:val="-12"/>
          <w:sz w:val="24"/>
        </w:rPr>
        <w:t xml:space="preserve"> </w:t>
      </w:r>
      <w:r>
        <w:rPr>
          <w:rFonts w:ascii="Times New Roman" w:eastAsia="Times New Roman" w:hAnsi="Times New Roman" w:cs="Times New Roman"/>
          <w:sz w:val="24"/>
        </w:rPr>
        <w:t>manner:</w:t>
      </w:r>
    </w:p>
    <w:p w14:paraId="11B65E48" w14:textId="77777777" w:rsidR="00AB755E" w:rsidRDefault="00C82E11">
      <w:pPr>
        <w:numPr>
          <w:ilvl w:val="0"/>
          <w:numId w:val="24"/>
        </w:numPr>
        <w:tabs>
          <w:tab w:val="left" w:pos="2721"/>
        </w:tabs>
        <w:spacing w:before="4" w:after="0" w:line="240" w:lineRule="auto"/>
        <w:ind w:left="2720" w:right="701" w:hanging="360"/>
        <w:jc w:val="both"/>
        <w:rPr>
          <w:rFonts w:ascii="Times New Roman" w:eastAsia="Times New Roman" w:hAnsi="Times New Roman" w:cs="Times New Roman"/>
          <w:sz w:val="24"/>
        </w:rPr>
      </w:pPr>
      <w:r>
        <w:rPr>
          <w:rFonts w:ascii="Times New Roman" w:eastAsia="Times New Roman" w:hAnsi="Times New Roman" w:cs="Times New Roman"/>
          <w:sz w:val="24"/>
        </w:rPr>
        <w:t>Adhere to procedures specified in the agreement that ensure that the individual does not pay, and has no obligation to pay, the collection agency and the Hospital together more than he or she is required to pay for the care as an individual eligible for financial assistance;</w:t>
      </w:r>
      <w:r>
        <w:rPr>
          <w:rFonts w:ascii="Times New Roman" w:eastAsia="Times New Roman" w:hAnsi="Times New Roman" w:cs="Times New Roman"/>
          <w:spacing w:val="-4"/>
          <w:sz w:val="24"/>
        </w:rPr>
        <w:t xml:space="preserve"> </w:t>
      </w:r>
      <w:r>
        <w:rPr>
          <w:rFonts w:ascii="Times New Roman" w:eastAsia="Times New Roman" w:hAnsi="Times New Roman" w:cs="Times New Roman"/>
          <w:sz w:val="24"/>
        </w:rPr>
        <w:t>and</w:t>
      </w:r>
    </w:p>
    <w:p w14:paraId="1C4B9AB8" w14:textId="77777777" w:rsidR="00AB755E" w:rsidRDefault="00C82E11">
      <w:pPr>
        <w:numPr>
          <w:ilvl w:val="0"/>
          <w:numId w:val="24"/>
        </w:numPr>
        <w:tabs>
          <w:tab w:val="left" w:pos="2721"/>
        </w:tabs>
        <w:spacing w:before="6" w:after="0" w:line="240" w:lineRule="auto"/>
        <w:ind w:left="2720" w:right="697" w:hanging="360"/>
        <w:jc w:val="both"/>
        <w:rPr>
          <w:rFonts w:ascii="Times New Roman" w:eastAsia="Times New Roman" w:hAnsi="Times New Roman" w:cs="Times New Roman"/>
          <w:sz w:val="24"/>
        </w:rPr>
      </w:pPr>
      <w:r>
        <w:rPr>
          <w:rFonts w:ascii="Times New Roman" w:eastAsia="Times New Roman" w:hAnsi="Times New Roman" w:cs="Times New Roman"/>
          <w:sz w:val="24"/>
        </w:rPr>
        <w:t>If applicable and if the collection agency (rather than the Hospital) has the authority to do so, take all reasonably available measures to reverse any ECA taken against the</w:t>
      </w:r>
      <w:r>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individual.</w:t>
      </w:r>
    </w:p>
    <w:p w14:paraId="1B7B3EEA" w14:textId="77777777" w:rsidR="00AB755E" w:rsidRDefault="00C82E11">
      <w:pPr>
        <w:numPr>
          <w:ilvl w:val="0"/>
          <w:numId w:val="24"/>
        </w:numPr>
        <w:tabs>
          <w:tab w:val="left" w:pos="2361"/>
        </w:tabs>
        <w:spacing w:before="4" w:after="0" w:line="240" w:lineRule="auto"/>
        <w:ind w:left="2360" w:right="696" w:hanging="360"/>
        <w:jc w:val="both"/>
        <w:rPr>
          <w:rFonts w:ascii="Times New Roman" w:eastAsia="Times New Roman" w:hAnsi="Times New Roman" w:cs="Times New Roman"/>
          <w:sz w:val="24"/>
        </w:rPr>
      </w:pPr>
      <w:r>
        <w:rPr>
          <w:rFonts w:ascii="Times New Roman" w:eastAsia="Times New Roman" w:hAnsi="Times New Roman" w:cs="Times New Roman"/>
          <w:sz w:val="24"/>
        </w:rPr>
        <w:t>Requires the collection agency, if it refers the debt to yet another party during the Application Period, to obtain a written agreement from that other party that includes all</w:t>
      </w:r>
      <w:r w:rsidR="00E2157E">
        <w:rPr>
          <w:rFonts w:ascii="Times New Roman" w:eastAsia="Times New Roman" w:hAnsi="Times New Roman" w:cs="Times New Roman"/>
          <w:sz w:val="24"/>
        </w:rPr>
        <w:t xml:space="preserve"> </w:t>
      </w:r>
      <w:r>
        <w:rPr>
          <w:rFonts w:ascii="Times New Roman" w:eastAsia="Times New Roman" w:hAnsi="Times New Roman" w:cs="Times New Roman"/>
          <w:sz w:val="24"/>
        </w:rPr>
        <w:t>of the elements described</w:t>
      </w:r>
      <w:r>
        <w:rPr>
          <w:rFonts w:ascii="Times New Roman" w:eastAsia="Times New Roman" w:hAnsi="Times New Roman" w:cs="Times New Roman"/>
          <w:spacing w:val="-2"/>
          <w:sz w:val="24"/>
        </w:rPr>
        <w:t xml:space="preserve"> </w:t>
      </w:r>
      <w:r>
        <w:rPr>
          <w:rFonts w:ascii="Times New Roman" w:eastAsia="Times New Roman" w:hAnsi="Times New Roman" w:cs="Times New Roman"/>
          <w:sz w:val="24"/>
        </w:rPr>
        <w:t>above.</w:t>
      </w:r>
    </w:p>
    <w:p w14:paraId="62296814" w14:textId="77777777" w:rsidR="00AB755E" w:rsidRDefault="00C82E11">
      <w:pPr>
        <w:numPr>
          <w:ilvl w:val="0"/>
          <w:numId w:val="24"/>
        </w:numPr>
        <w:tabs>
          <w:tab w:val="left" w:pos="2001"/>
        </w:tabs>
        <w:spacing w:before="4" w:after="0" w:line="274" w:lineRule="auto"/>
        <w:ind w:left="2000" w:hanging="360"/>
        <w:rPr>
          <w:rFonts w:ascii="Times New Roman" w:eastAsia="Times New Roman" w:hAnsi="Times New Roman" w:cs="Times New Roman"/>
          <w:b/>
          <w:sz w:val="24"/>
        </w:rPr>
      </w:pPr>
      <w:r>
        <w:rPr>
          <w:rFonts w:ascii="Times New Roman" w:eastAsia="Times New Roman" w:hAnsi="Times New Roman" w:cs="Times New Roman"/>
          <w:b/>
          <w:sz w:val="24"/>
        </w:rPr>
        <w:t>Sale of</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Debt</w:t>
      </w:r>
    </w:p>
    <w:p w14:paraId="698AB5A2" w14:textId="77777777" w:rsidR="00AB755E" w:rsidRDefault="00E2157E">
      <w:pPr>
        <w:spacing w:after="0" w:line="274" w:lineRule="auto"/>
        <w:ind w:left="2000"/>
        <w:rPr>
          <w:rFonts w:ascii="Times New Roman" w:eastAsia="Times New Roman" w:hAnsi="Times New Roman" w:cs="Times New Roman"/>
          <w:sz w:val="24"/>
        </w:rPr>
      </w:pPr>
      <w:r>
        <w:rPr>
          <w:rFonts w:ascii="Times New Roman" w:eastAsia="Times New Roman" w:hAnsi="Times New Roman" w:cs="Times New Roman"/>
          <w:sz w:val="24"/>
        </w:rPr>
        <w:lastRenderedPageBreak/>
        <w:t>NCH</w:t>
      </w:r>
      <w:r w:rsidR="00C82E11">
        <w:rPr>
          <w:rFonts w:ascii="Times New Roman" w:eastAsia="Times New Roman" w:hAnsi="Times New Roman" w:cs="Times New Roman"/>
          <w:sz w:val="24"/>
        </w:rPr>
        <w:t xml:space="preserve"> will not sell an individual’s debt to a third party until after both</w:t>
      </w:r>
    </w:p>
    <w:p w14:paraId="0966F70C" w14:textId="77777777" w:rsidR="00AB755E" w:rsidRDefault="00C82E11">
      <w:pPr>
        <w:spacing w:after="0" w:line="240" w:lineRule="auto"/>
        <w:ind w:left="2000" w:right="694"/>
        <w:jc w:val="both"/>
        <w:rPr>
          <w:rFonts w:ascii="Times New Roman" w:eastAsia="Times New Roman" w:hAnsi="Times New Roman" w:cs="Times New Roman"/>
          <w:sz w:val="24"/>
        </w:rPr>
      </w:pPr>
      <w:r>
        <w:rPr>
          <w:rFonts w:ascii="Times New Roman" w:eastAsia="Times New Roman" w:hAnsi="Times New Roman" w:cs="Times New Roman"/>
          <w:sz w:val="24"/>
        </w:rPr>
        <w:t>(a) the Application Period has ended with respect to the debt and (b) the Hospital has made Reasonable Efforts to determine whether the individual is eligible for financial assistance.</w:t>
      </w:r>
    </w:p>
    <w:p w14:paraId="4E20501D" w14:textId="77777777" w:rsidR="00AB755E" w:rsidRDefault="00AB755E">
      <w:pPr>
        <w:spacing w:before="5" w:after="0" w:line="240" w:lineRule="auto"/>
        <w:rPr>
          <w:rFonts w:ascii="Times New Roman" w:eastAsia="Times New Roman" w:hAnsi="Times New Roman" w:cs="Times New Roman"/>
          <w:sz w:val="24"/>
        </w:rPr>
      </w:pPr>
    </w:p>
    <w:p w14:paraId="48AE50AF" w14:textId="77777777" w:rsidR="00AB755E" w:rsidRDefault="00C82E11">
      <w:pPr>
        <w:numPr>
          <w:ilvl w:val="0"/>
          <w:numId w:val="25"/>
        </w:numPr>
        <w:tabs>
          <w:tab w:val="left" w:pos="1280"/>
          <w:tab w:val="left" w:pos="1281"/>
        </w:tabs>
        <w:spacing w:after="0" w:line="240" w:lineRule="auto"/>
        <w:ind w:left="1280" w:right="965"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HOW TO OBTAIN MORE INFORMATION ABOUT </w:t>
      </w:r>
      <w:r w:rsidR="002A2A26">
        <w:rPr>
          <w:rFonts w:ascii="Times New Roman" w:eastAsia="Times New Roman" w:hAnsi="Times New Roman" w:cs="Times New Roman"/>
          <w:b/>
          <w:sz w:val="24"/>
        </w:rPr>
        <w:t>NCH’S</w:t>
      </w:r>
      <w:r>
        <w:rPr>
          <w:rFonts w:ascii="Times New Roman" w:eastAsia="Times New Roman" w:hAnsi="Times New Roman" w:cs="Times New Roman"/>
          <w:b/>
          <w:sz w:val="24"/>
        </w:rPr>
        <w:t xml:space="preserve"> FINANCIAL ASSISTANCE POLICY AND BILLING </w:t>
      </w:r>
      <w:r w:rsidR="002A2A26">
        <w:rPr>
          <w:rFonts w:ascii="Times New Roman" w:eastAsia="Times New Roman" w:hAnsi="Times New Roman" w:cs="Times New Roman"/>
          <w:b/>
          <w:sz w:val="24"/>
        </w:rPr>
        <w:t xml:space="preserve">&amp; </w:t>
      </w:r>
      <w:r>
        <w:rPr>
          <w:rFonts w:ascii="Times New Roman" w:eastAsia="Times New Roman" w:hAnsi="Times New Roman" w:cs="Times New Roman"/>
          <w:b/>
          <w:sz w:val="24"/>
        </w:rPr>
        <w:t>COLLECTION POLICY</w:t>
      </w:r>
    </w:p>
    <w:p w14:paraId="625A35D8" w14:textId="2BCA4671" w:rsidR="00AB755E" w:rsidRDefault="002A2A26">
      <w:pPr>
        <w:spacing w:after="0" w:line="240" w:lineRule="auto"/>
        <w:ind w:left="1280" w:right="695"/>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 makes this Billing and Collection Policy, as well as the Financial Assistance Policy, the Financial Assistance Policy Application, and a plain language summary of th</w:t>
      </w:r>
      <w:r w:rsidR="0083540A">
        <w:rPr>
          <w:rFonts w:ascii="Times New Roman" w:eastAsia="Times New Roman" w:hAnsi="Times New Roman" w:cs="Times New Roman"/>
          <w:sz w:val="24"/>
        </w:rPr>
        <w:t>e</w:t>
      </w:r>
      <w:r w:rsidR="00C82E11">
        <w:rPr>
          <w:rFonts w:ascii="Times New Roman" w:eastAsia="Times New Roman" w:hAnsi="Times New Roman" w:cs="Times New Roman"/>
          <w:sz w:val="24"/>
        </w:rPr>
        <w:t xml:space="preserve"> Financial Assistance Policy, available on the </w:t>
      </w:r>
      <w:r>
        <w:rPr>
          <w:rFonts w:ascii="Times New Roman" w:eastAsia="Times New Roman" w:hAnsi="Times New Roman" w:cs="Times New Roman"/>
          <w:sz w:val="24"/>
        </w:rPr>
        <w:t>NCH’S</w:t>
      </w:r>
      <w:r w:rsidR="00C82E11">
        <w:rPr>
          <w:rFonts w:ascii="Times New Roman" w:eastAsia="Times New Roman" w:hAnsi="Times New Roman" w:cs="Times New Roman"/>
          <w:sz w:val="24"/>
        </w:rPr>
        <w:t xml:space="preserve"> website at </w:t>
      </w:r>
      <w:r w:rsidR="00C82E11">
        <w:rPr>
          <w:rFonts w:ascii="Times New Roman" w:eastAsia="Times New Roman" w:hAnsi="Times New Roman" w:cs="Times New Roman"/>
          <w:color w:val="0000FF"/>
          <w:sz w:val="24"/>
          <w:u w:val="single"/>
        </w:rPr>
        <w:t>https:/</w:t>
      </w:r>
      <w:hyperlink r:id="rId9">
        <w:r w:rsidR="00C82E11">
          <w:rPr>
            <w:rFonts w:ascii="Times New Roman" w:eastAsia="Times New Roman" w:hAnsi="Times New Roman" w:cs="Times New Roman"/>
            <w:color w:val="0000FF"/>
            <w:sz w:val="24"/>
            <w:u w:val="single"/>
          </w:rPr>
          <w:t>/www.</w:t>
        </w:r>
        <w:r>
          <w:rPr>
            <w:rFonts w:ascii="Times New Roman" w:eastAsia="Times New Roman" w:hAnsi="Times New Roman" w:cs="Times New Roman"/>
            <w:color w:val="0000FF"/>
            <w:sz w:val="24"/>
            <w:u w:val="single"/>
          </w:rPr>
          <w:t>nchmd</w:t>
        </w:r>
      </w:hyperlink>
      <w:r>
        <w:rPr>
          <w:rFonts w:ascii="Times New Roman" w:eastAsia="Times New Roman" w:hAnsi="Times New Roman" w:cs="Times New Roman"/>
          <w:color w:val="0000FF"/>
          <w:sz w:val="24"/>
          <w:u w:val="single"/>
        </w:rPr>
        <w:t xml:space="preserve">.org </w:t>
      </w:r>
      <w:r w:rsidR="00C82E11">
        <w:rPr>
          <w:rFonts w:ascii="Times New Roman" w:eastAsia="Times New Roman" w:hAnsi="Times New Roman" w:cs="Times New Roman"/>
          <w:sz w:val="24"/>
        </w:rPr>
        <w:t>the following</w:t>
      </w:r>
      <w:r w:rsidR="00C82E11">
        <w:rPr>
          <w:rFonts w:ascii="Times New Roman" w:eastAsia="Times New Roman" w:hAnsi="Times New Roman" w:cs="Times New Roman"/>
          <w:spacing w:val="-4"/>
          <w:sz w:val="24"/>
        </w:rPr>
        <w:t xml:space="preserve"> </w:t>
      </w:r>
      <w:r w:rsidR="00C82E11">
        <w:rPr>
          <w:rFonts w:ascii="Times New Roman" w:eastAsia="Times New Roman" w:hAnsi="Times New Roman" w:cs="Times New Roman"/>
          <w:sz w:val="24"/>
        </w:rPr>
        <w:t>languages:</w:t>
      </w:r>
    </w:p>
    <w:p w14:paraId="39D08B5E" w14:textId="77777777" w:rsidR="00AB755E" w:rsidRDefault="00C82E11">
      <w:pPr>
        <w:numPr>
          <w:ilvl w:val="0"/>
          <w:numId w:val="26"/>
        </w:numPr>
        <w:tabs>
          <w:tab w:val="left" w:pos="2361"/>
        </w:tabs>
        <w:spacing w:after="0" w:line="293" w:lineRule="auto"/>
        <w:ind w:left="2360" w:hanging="360"/>
        <w:jc w:val="both"/>
        <w:rPr>
          <w:rFonts w:ascii="Times New Roman" w:eastAsia="Times New Roman" w:hAnsi="Times New Roman" w:cs="Times New Roman"/>
          <w:sz w:val="24"/>
        </w:rPr>
      </w:pPr>
      <w:r>
        <w:rPr>
          <w:rFonts w:ascii="Times New Roman" w:eastAsia="Times New Roman" w:hAnsi="Times New Roman" w:cs="Times New Roman"/>
          <w:sz w:val="24"/>
        </w:rPr>
        <w:t>English</w:t>
      </w:r>
    </w:p>
    <w:p w14:paraId="20F9D303" w14:textId="77777777" w:rsidR="00AB755E" w:rsidRDefault="00C82E11">
      <w:pPr>
        <w:numPr>
          <w:ilvl w:val="0"/>
          <w:numId w:val="27"/>
        </w:numPr>
        <w:tabs>
          <w:tab w:val="left" w:pos="2360"/>
          <w:tab w:val="left" w:pos="2361"/>
        </w:tabs>
        <w:spacing w:after="0" w:line="293" w:lineRule="auto"/>
        <w:ind w:left="2360" w:hanging="360"/>
        <w:rPr>
          <w:rFonts w:ascii="Times New Roman" w:eastAsia="Times New Roman" w:hAnsi="Times New Roman" w:cs="Times New Roman"/>
          <w:sz w:val="24"/>
        </w:rPr>
      </w:pPr>
      <w:r>
        <w:rPr>
          <w:rFonts w:ascii="Times New Roman" w:eastAsia="Times New Roman" w:hAnsi="Times New Roman" w:cs="Times New Roman"/>
          <w:sz w:val="24"/>
        </w:rPr>
        <w:t>Spanish</w:t>
      </w:r>
    </w:p>
    <w:p w14:paraId="2B20E120" w14:textId="77777777" w:rsidR="00AB755E" w:rsidRDefault="002A2A26">
      <w:pPr>
        <w:numPr>
          <w:ilvl w:val="0"/>
          <w:numId w:val="27"/>
        </w:numPr>
        <w:tabs>
          <w:tab w:val="left" w:pos="2360"/>
          <w:tab w:val="left" w:pos="2361"/>
        </w:tabs>
        <w:spacing w:after="0" w:line="293" w:lineRule="auto"/>
        <w:ind w:left="2360" w:hanging="360"/>
        <w:rPr>
          <w:rFonts w:ascii="Times New Roman" w:eastAsia="Times New Roman" w:hAnsi="Times New Roman" w:cs="Times New Roman"/>
          <w:sz w:val="24"/>
        </w:rPr>
      </w:pPr>
      <w:r>
        <w:rPr>
          <w:rFonts w:ascii="Times New Roman" w:eastAsia="Times New Roman" w:hAnsi="Times New Roman" w:cs="Times New Roman"/>
          <w:sz w:val="24"/>
        </w:rPr>
        <w:t>Creole</w:t>
      </w:r>
    </w:p>
    <w:p w14:paraId="27694F19" w14:textId="08E8A1B6" w:rsidR="00AB755E" w:rsidRDefault="00C82E11">
      <w:pPr>
        <w:spacing w:after="0" w:line="240" w:lineRule="auto"/>
        <w:ind w:left="1280" w:right="695"/>
        <w:jc w:val="both"/>
        <w:rPr>
          <w:rFonts w:ascii="Times New Roman" w:eastAsia="Times New Roman" w:hAnsi="Times New Roman" w:cs="Times New Roman"/>
          <w:sz w:val="24"/>
        </w:rPr>
      </w:pPr>
      <w:r>
        <w:rPr>
          <w:rFonts w:ascii="Times New Roman" w:eastAsia="Times New Roman" w:hAnsi="Times New Roman" w:cs="Times New Roman"/>
          <w:sz w:val="24"/>
        </w:rPr>
        <w:t>In addition, paper copies of this Billing and Collection Policy, as well as the Financial Assistance Policy, the Financial Assistance Application</w:t>
      </w:r>
      <w:r w:rsidR="009154D1">
        <w:rPr>
          <w:rFonts w:ascii="Times New Roman" w:eastAsia="Times New Roman" w:hAnsi="Times New Roman" w:cs="Times New Roman"/>
          <w:sz w:val="24"/>
        </w:rPr>
        <w:t xml:space="preserve"> </w:t>
      </w:r>
      <w:r>
        <w:rPr>
          <w:rFonts w:ascii="Times New Roman" w:eastAsia="Times New Roman" w:hAnsi="Times New Roman" w:cs="Times New Roman"/>
          <w:sz w:val="24"/>
        </w:rPr>
        <w:t>and a plain language summary of th</w:t>
      </w:r>
      <w:r w:rsidR="009154D1">
        <w:rPr>
          <w:rFonts w:ascii="Times New Roman" w:eastAsia="Times New Roman" w:hAnsi="Times New Roman" w:cs="Times New Roman"/>
          <w:sz w:val="24"/>
        </w:rPr>
        <w:t>e</w:t>
      </w:r>
      <w:r>
        <w:rPr>
          <w:rFonts w:ascii="Times New Roman" w:eastAsia="Times New Roman" w:hAnsi="Times New Roman" w:cs="Times New Roman"/>
          <w:sz w:val="24"/>
        </w:rPr>
        <w:t xml:space="preserve"> Financial Assistance Policy, are available, upon request and without charge, in the Hospital’s </w:t>
      </w:r>
      <w:r w:rsidR="0083540A">
        <w:rPr>
          <w:rFonts w:ascii="Times New Roman" w:eastAsia="Times New Roman" w:hAnsi="Times New Roman" w:cs="Times New Roman"/>
          <w:sz w:val="24"/>
        </w:rPr>
        <w:t>A</w:t>
      </w:r>
      <w:r>
        <w:rPr>
          <w:rFonts w:ascii="Times New Roman" w:eastAsia="Times New Roman" w:hAnsi="Times New Roman" w:cs="Times New Roman"/>
          <w:sz w:val="24"/>
        </w:rPr>
        <w:t xml:space="preserve">dmissions </w:t>
      </w:r>
      <w:r w:rsidR="0083540A">
        <w:rPr>
          <w:rFonts w:ascii="Times New Roman" w:eastAsia="Times New Roman" w:hAnsi="Times New Roman" w:cs="Times New Roman"/>
          <w:sz w:val="24"/>
        </w:rPr>
        <w:t>Offices</w:t>
      </w:r>
      <w:r>
        <w:rPr>
          <w:rFonts w:ascii="Times New Roman" w:eastAsia="Times New Roman" w:hAnsi="Times New Roman" w:cs="Times New Roman"/>
          <w:sz w:val="24"/>
        </w:rPr>
        <w:t xml:space="preserve"> during normal business hours</w:t>
      </w:r>
      <w:r w:rsidR="0083540A">
        <w:rPr>
          <w:rFonts w:ascii="Times New Roman" w:eastAsia="Times New Roman" w:hAnsi="Times New Roman" w:cs="Times New Roman"/>
          <w:sz w:val="24"/>
        </w:rPr>
        <w:t xml:space="preserve"> and</w:t>
      </w:r>
      <w:r>
        <w:rPr>
          <w:rFonts w:ascii="Times New Roman" w:eastAsia="Times New Roman" w:hAnsi="Times New Roman" w:cs="Times New Roman"/>
          <w:sz w:val="24"/>
        </w:rPr>
        <w:t xml:space="preserve"> at the  Hospital </w:t>
      </w:r>
      <w:r w:rsidR="00956909">
        <w:rPr>
          <w:rFonts w:ascii="Times New Roman" w:eastAsia="Times New Roman" w:hAnsi="Times New Roman" w:cs="Times New Roman"/>
          <w:sz w:val="24"/>
        </w:rPr>
        <w:t>Business Office</w:t>
      </w:r>
      <w:r>
        <w:rPr>
          <w:rFonts w:ascii="Times New Roman" w:eastAsia="Times New Roman" w:hAnsi="Times New Roman" w:cs="Times New Roman"/>
          <w:sz w:val="24"/>
        </w:rPr>
        <w:t>.</w:t>
      </w:r>
    </w:p>
    <w:p w14:paraId="416B119B" w14:textId="77777777" w:rsidR="00230F64" w:rsidRDefault="00230F64">
      <w:pPr>
        <w:spacing w:after="0" w:line="240" w:lineRule="auto"/>
        <w:ind w:left="1280" w:right="695"/>
        <w:jc w:val="both"/>
        <w:rPr>
          <w:rFonts w:ascii="Times New Roman" w:eastAsia="Times New Roman" w:hAnsi="Times New Roman" w:cs="Times New Roman"/>
          <w:sz w:val="24"/>
        </w:rPr>
      </w:pPr>
    </w:p>
    <w:p w14:paraId="0E0C3256" w14:textId="77777777" w:rsidR="00AB755E" w:rsidRDefault="002A2A26">
      <w:pPr>
        <w:spacing w:before="1" w:after="0" w:line="240" w:lineRule="auto"/>
        <w:ind w:left="1280" w:right="699"/>
        <w:jc w:val="both"/>
        <w:rPr>
          <w:rFonts w:ascii="Times New Roman" w:eastAsia="Times New Roman" w:hAnsi="Times New Roman" w:cs="Times New Roman"/>
          <w:sz w:val="24"/>
        </w:rPr>
      </w:pPr>
      <w:r>
        <w:rPr>
          <w:rFonts w:ascii="Times New Roman" w:eastAsia="Times New Roman" w:hAnsi="Times New Roman" w:cs="Times New Roman"/>
          <w:sz w:val="24"/>
        </w:rPr>
        <w:t>NCH</w:t>
      </w:r>
      <w:r w:rsidR="00C82E11">
        <w:rPr>
          <w:rFonts w:ascii="Times New Roman" w:eastAsia="Times New Roman" w:hAnsi="Times New Roman" w:cs="Times New Roman"/>
          <w:sz w:val="24"/>
        </w:rPr>
        <w:t xml:space="preserve">’s </w:t>
      </w:r>
      <w:r>
        <w:rPr>
          <w:rFonts w:ascii="Times New Roman" w:eastAsia="Times New Roman" w:hAnsi="Times New Roman" w:cs="Times New Roman"/>
          <w:sz w:val="24"/>
        </w:rPr>
        <w:t>Customer Service Representatives</w:t>
      </w:r>
      <w:r w:rsidR="00C82E11">
        <w:rPr>
          <w:rFonts w:ascii="Times New Roman" w:eastAsia="Times New Roman" w:hAnsi="Times New Roman" w:cs="Times New Roman"/>
          <w:sz w:val="24"/>
        </w:rPr>
        <w:t xml:space="preserve"> are available to answer questions about financial assistance and to help patients with completion of the Financial Assistance Application. </w:t>
      </w:r>
    </w:p>
    <w:p w14:paraId="04F3CA93" w14:textId="77777777" w:rsidR="00AB755E" w:rsidRDefault="00AB755E">
      <w:pPr>
        <w:spacing w:before="6" w:after="0" w:line="240" w:lineRule="auto"/>
        <w:rPr>
          <w:rFonts w:ascii="Times New Roman" w:eastAsia="Times New Roman" w:hAnsi="Times New Roman" w:cs="Times New Roman"/>
          <w:sz w:val="16"/>
        </w:rPr>
      </w:pPr>
    </w:p>
    <w:p w14:paraId="17AF2383" w14:textId="77777777" w:rsidR="00AB755E" w:rsidRDefault="00C82E11">
      <w:pPr>
        <w:numPr>
          <w:ilvl w:val="0"/>
          <w:numId w:val="28"/>
        </w:numPr>
        <w:tabs>
          <w:tab w:val="left" w:pos="1280"/>
          <w:tab w:val="left" w:pos="1281"/>
        </w:tabs>
        <w:spacing w:before="90" w:after="0" w:line="240" w:lineRule="auto"/>
        <w:ind w:left="1280" w:right="765" w:hanging="720"/>
        <w:rPr>
          <w:rFonts w:ascii="Times New Roman" w:eastAsia="Times New Roman" w:hAnsi="Times New Roman" w:cs="Times New Roman"/>
          <w:b/>
          <w:sz w:val="24"/>
        </w:rPr>
      </w:pPr>
      <w:r>
        <w:rPr>
          <w:rFonts w:ascii="Times New Roman" w:eastAsia="Times New Roman" w:hAnsi="Times New Roman" w:cs="Times New Roman"/>
          <w:b/>
          <w:sz w:val="24"/>
        </w:rPr>
        <w:t>COORDINATION WITH FINANCIAL ASSISTANCE POLICY AND</w:t>
      </w:r>
      <w:r>
        <w:rPr>
          <w:rFonts w:ascii="Times New Roman" w:eastAsia="Times New Roman" w:hAnsi="Times New Roman" w:cs="Times New Roman"/>
          <w:b/>
          <w:spacing w:val="-34"/>
          <w:sz w:val="24"/>
        </w:rPr>
        <w:t xml:space="preserve"> </w:t>
      </w:r>
      <w:r>
        <w:rPr>
          <w:rFonts w:ascii="Times New Roman" w:eastAsia="Times New Roman" w:hAnsi="Times New Roman" w:cs="Times New Roman"/>
          <w:b/>
          <w:sz w:val="24"/>
        </w:rPr>
        <w:t>INTERNAL REVENUE CODE §</w:t>
      </w:r>
      <w:r>
        <w:rPr>
          <w:rFonts w:ascii="Times New Roman" w:eastAsia="Times New Roman" w:hAnsi="Times New Roman" w:cs="Times New Roman"/>
          <w:b/>
          <w:spacing w:val="-1"/>
          <w:sz w:val="24"/>
        </w:rPr>
        <w:t xml:space="preserve"> </w:t>
      </w:r>
      <w:r>
        <w:rPr>
          <w:rFonts w:ascii="Times New Roman" w:eastAsia="Times New Roman" w:hAnsi="Times New Roman" w:cs="Times New Roman"/>
          <w:b/>
          <w:sz w:val="24"/>
        </w:rPr>
        <w:t>501(r)</w:t>
      </w:r>
    </w:p>
    <w:p w14:paraId="34F219F7" w14:textId="77777777" w:rsidR="00AB755E" w:rsidRDefault="00C82E11">
      <w:pPr>
        <w:spacing w:after="0" w:line="240" w:lineRule="auto"/>
        <w:ind w:left="1280" w:right="635"/>
        <w:rPr>
          <w:rFonts w:ascii="Times New Roman" w:eastAsia="Times New Roman" w:hAnsi="Times New Roman" w:cs="Times New Roman"/>
          <w:sz w:val="24"/>
        </w:rPr>
      </w:pPr>
      <w:r>
        <w:rPr>
          <w:rFonts w:ascii="Times New Roman" w:eastAsia="Times New Roman" w:hAnsi="Times New Roman" w:cs="Times New Roman"/>
          <w:sz w:val="24"/>
        </w:rPr>
        <w:t>This Policy shall be interpreted in a manner consistent with the FAP and with Section 501(r) of the Internal Revenue Code</w:t>
      </w:r>
      <w:r w:rsidR="00956909">
        <w:rPr>
          <w:rFonts w:ascii="Times New Roman" w:eastAsia="Times New Roman" w:hAnsi="Times New Roman" w:cs="Times New Roman"/>
          <w:sz w:val="24"/>
        </w:rPr>
        <w:t>,</w:t>
      </w:r>
      <w:r>
        <w:rPr>
          <w:rFonts w:ascii="Times New Roman" w:eastAsia="Times New Roman" w:hAnsi="Times New Roman" w:cs="Times New Roman"/>
          <w:sz w:val="24"/>
        </w:rPr>
        <w:t xml:space="preserve"> as amended, and applicable regulations.</w:t>
      </w:r>
    </w:p>
    <w:p w14:paraId="46DAF1DC" w14:textId="77777777" w:rsidR="00AB755E" w:rsidRDefault="00AB755E">
      <w:pPr>
        <w:spacing w:before="8" w:after="0" w:line="240" w:lineRule="auto"/>
        <w:rPr>
          <w:rFonts w:ascii="Times New Roman" w:eastAsia="Times New Roman" w:hAnsi="Times New Roman" w:cs="Times New Roman"/>
          <w:sz w:val="23"/>
        </w:rPr>
      </w:pPr>
    </w:p>
    <w:p w14:paraId="587D4DF0" w14:textId="77777777" w:rsidR="00AB755E" w:rsidRDefault="00AB755E">
      <w:pPr>
        <w:spacing w:after="0" w:line="240" w:lineRule="auto"/>
        <w:rPr>
          <w:rFonts w:ascii="Times New Roman" w:eastAsia="Times New Roman" w:hAnsi="Times New Roman" w:cs="Times New Roman"/>
          <w:sz w:val="20"/>
        </w:rPr>
      </w:pPr>
    </w:p>
    <w:p w14:paraId="5A23DD95" w14:textId="77777777" w:rsidR="00AB755E" w:rsidRDefault="00AB755E">
      <w:pPr>
        <w:spacing w:after="0" w:line="240" w:lineRule="auto"/>
        <w:rPr>
          <w:rFonts w:ascii="Times New Roman" w:eastAsia="Times New Roman" w:hAnsi="Times New Roman" w:cs="Times New Roman"/>
          <w:sz w:val="20"/>
        </w:rPr>
      </w:pPr>
    </w:p>
    <w:p w14:paraId="2CF87E76" w14:textId="77777777" w:rsidR="00AB755E" w:rsidRDefault="00AB755E">
      <w:pPr>
        <w:spacing w:after="0" w:line="240" w:lineRule="auto"/>
        <w:rPr>
          <w:rFonts w:ascii="Times New Roman" w:eastAsia="Times New Roman" w:hAnsi="Times New Roman" w:cs="Times New Roman"/>
          <w:sz w:val="20"/>
        </w:rPr>
      </w:pPr>
    </w:p>
    <w:p w14:paraId="54184CD5" w14:textId="77777777" w:rsidR="00AB755E" w:rsidRDefault="00AB755E">
      <w:pPr>
        <w:spacing w:before="4" w:after="0" w:line="240" w:lineRule="auto"/>
        <w:rPr>
          <w:rFonts w:ascii="Times New Roman" w:eastAsia="Times New Roman" w:hAnsi="Times New Roman" w:cs="Times New Roman"/>
          <w:sz w:val="18"/>
        </w:rPr>
      </w:pPr>
    </w:p>
    <w:sectPr w:rsidR="00AB755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94212" w14:textId="77777777" w:rsidR="007438D4" w:rsidRDefault="007438D4" w:rsidP="00A01BD7">
      <w:pPr>
        <w:spacing w:after="0" w:line="240" w:lineRule="auto"/>
      </w:pPr>
      <w:r>
        <w:separator/>
      </w:r>
    </w:p>
  </w:endnote>
  <w:endnote w:type="continuationSeparator" w:id="0">
    <w:p w14:paraId="26B5290B" w14:textId="77777777" w:rsidR="007438D4" w:rsidRDefault="007438D4" w:rsidP="00A0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3221218"/>
      <w:docPartObj>
        <w:docPartGallery w:val="Page Numbers (Bottom of Page)"/>
        <w:docPartUnique/>
      </w:docPartObj>
    </w:sdtPr>
    <w:sdtEndPr>
      <w:rPr>
        <w:color w:val="7F7F7F" w:themeColor="background1" w:themeShade="7F"/>
        <w:spacing w:val="60"/>
      </w:rPr>
    </w:sdtEndPr>
    <w:sdtContent>
      <w:p w14:paraId="1D47BF1A" w14:textId="5D9AF8D8" w:rsidR="00A01BD7" w:rsidRDefault="00A01B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B83482E" w14:textId="77777777" w:rsidR="00A01BD7" w:rsidRDefault="00A0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DD55C" w14:textId="77777777" w:rsidR="007438D4" w:rsidRDefault="007438D4" w:rsidP="00A01BD7">
      <w:pPr>
        <w:spacing w:after="0" w:line="240" w:lineRule="auto"/>
      </w:pPr>
      <w:r>
        <w:separator/>
      </w:r>
    </w:p>
  </w:footnote>
  <w:footnote w:type="continuationSeparator" w:id="0">
    <w:p w14:paraId="711AD5C2" w14:textId="77777777" w:rsidR="007438D4" w:rsidRDefault="007438D4" w:rsidP="00A0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F0426"/>
    <w:multiLevelType w:val="multilevel"/>
    <w:tmpl w:val="A0FA0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A62ADC"/>
    <w:multiLevelType w:val="multilevel"/>
    <w:tmpl w:val="E7E27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7B1193"/>
    <w:multiLevelType w:val="multilevel"/>
    <w:tmpl w:val="ED184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F71A72"/>
    <w:multiLevelType w:val="hybridMultilevel"/>
    <w:tmpl w:val="69FC6E92"/>
    <w:lvl w:ilvl="0" w:tplc="04090001">
      <w:start w:val="1"/>
      <w:numFmt w:val="bullet"/>
      <w:lvlText w:val=""/>
      <w:lvlJc w:val="left"/>
      <w:pPr>
        <w:ind w:left="2360" w:hanging="360"/>
      </w:pPr>
      <w:rPr>
        <w:rFonts w:ascii="Symbol" w:hAnsi="Symbol" w:hint="default"/>
      </w:rPr>
    </w:lvl>
    <w:lvl w:ilvl="1" w:tplc="04090003" w:tentative="1">
      <w:start w:val="1"/>
      <w:numFmt w:val="bullet"/>
      <w:lvlText w:val="o"/>
      <w:lvlJc w:val="left"/>
      <w:pPr>
        <w:ind w:left="3080" w:hanging="360"/>
      </w:pPr>
      <w:rPr>
        <w:rFonts w:ascii="Courier New" w:hAnsi="Courier New" w:cs="Courier New" w:hint="default"/>
      </w:rPr>
    </w:lvl>
    <w:lvl w:ilvl="2" w:tplc="04090005" w:tentative="1">
      <w:start w:val="1"/>
      <w:numFmt w:val="bullet"/>
      <w:lvlText w:val=""/>
      <w:lvlJc w:val="left"/>
      <w:pPr>
        <w:ind w:left="3800" w:hanging="360"/>
      </w:pPr>
      <w:rPr>
        <w:rFonts w:ascii="Wingdings" w:hAnsi="Wingdings" w:hint="default"/>
      </w:rPr>
    </w:lvl>
    <w:lvl w:ilvl="3" w:tplc="04090001" w:tentative="1">
      <w:start w:val="1"/>
      <w:numFmt w:val="bullet"/>
      <w:lvlText w:val=""/>
      <w:lvlJc w:val="left"/>
      <w:pPr>
        <w:ind w:left="4520" w:hanging="360"/>
      </w:pPr>
      <w:rPr>
        <w:rFonts w:ascii="Symbol" w:hAnsi="Symbol" w:hint="default"/>
      </w:rPr>
    </w:lvl>
    <w:lvl w:ilvl="4" w:tplc="04090003" w:tentative="1">
      <w:start w:val="1"/>
      <w:numFmt w:val="bullet"/>
      <w:lvlText w:val="o"/>
      <w:lvlJc w:val="left"/>
      <w:pPr>
        <w:ind w:left="5240" w:hanging="360"/>
      </w:pPr>
      <w:rPr>
        <w:rFonts w:ascii="Courier New" w:hAnsi="Courier New" w:cs="Courier New" w:hint="default"/>
      </w:rPr>
    </w:lvl>
    <w:lvl w:ilvl="5" w:tplc="04090005" w:tentative="1">
      <w:start w:val="1"/>
      <w:numFmt w:val="bullet"/>
      <w:lvlText w:val=""/>
      <w:lvlJc w:val="left"/>
      <w:pPr>
        <w:ind w:left="5960" w:hanging="360"/>
      </w:pPr>
      <w:rPr>
        <w:rFonts w:ascii="Wingdings" w:hAnsi="Wingdings" w:hint="default"/>
      </w:rPr>
    </w:lvl>
    <w:lvl w:ilvl="6" w:tplc="04090001" w:tentative="1">
      <w:start w:val="1"/>
      <w:numFmt w:val="bullet"/>
      <w:lvlText w:val=""/>
      <w:lvlJc w:val="left"/>
      <w:pPr>
        <w:ind w:left="6680" w:hanging="360"/>
      </w:pPr>
      <w:rPr>
        <w:rFonts w:ascii="Symbol" w:hAnsi="Symbol" w:hint="default"/>
      </w:rPr>
    </w:lvl>
    <w:lvl w:ilvl="7" w:tplc="04090003" w:tentative="1">
      <w:start w:val="1"/>
      <w:numFmt w:val="bullet"/>
      <w:lvlText w:val="o"/>
      <w:lvlJc w:val="left"/>
      <w:pPr>
        <w:ind w:left="7400" w:hanging="360"/>
      </w:pPr>
      <w:rPr>
        <w:rFonts w:ascii="Courier New" w:hAnsi="Courier New" w:cs="Courier New" w:hint="default"/>
      </w:rPr>
    </w:lvl>
    <w:lvl w:ilvl="8" w:tplc="04090005" w:tentative="1">
      <w:start w:val="1"/>
      <w:numFmt w:val="bullet"/>
      <w:lvlText w:val=""/>
      <w:lvlJc w:val="left"/>
      <w:pPr>
        <w:ind w:left="8120" w:hanging="360"/>
      </w:pPr>
      <w:rPr>
        <w:rFonts w:ascii="Wingdings" w:hAnsi="Wingdings" w:hint="default"/>
      </w:rPr>
    </w:lvl>
  </w:abstractNum>
  <w:abstractNum w:abstractNumId="4" w15:restartNumberingAfterBreak="0">
    <w:nsid w:val="1F4C6D47"/>
    <w:multiLevelType w:val="multilevel"/>
    <w:tmpl w:val="1B4CBD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454BE"/>
    <w:multiLevelType w:val="multilevel"/>
    <w:tmpl w:val="9DF098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146F59"/>
    <w:multiLevelType w:val="multilevel"/>
    <w:tmpl w:val="F078A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2254E2"/>
    <w:multiLevelType w:val="multilevel"/>
    <w:tmpl w:val="62B639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95601"/>
    <w:multiLevelType w:val="multilevel"/>
    <w:tmpl w:val="67547F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8B5D3C"/>
    <w:multiLevelType w:val="multilevel"/>
    <w:tmpl w:val="2CC029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F67493"/>
    <w:multiLevelType w:val="multilevel"/>
    <w:tmpl w:val="19F2B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F40184"/>
    <w:multiLevelType w:val="multilevel"/>
    <w:tmpl w:val="828E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472EFE"/>
    <w:multiLevelType w:val="multilevel"/>
    <w:tmpl w:val="05B2E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1ED60C3"/>
    <w:multiLevelType w:val="multilevel"/>
    <w:tmpl w:val="AFACDB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1C4D8B"/>
    <w:multiLevelType w:val="multilevel"/>
    <w:tmpl w:val="256CEA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A6C35"/>
    <w:multiLevelType w:val="multilevel"/>
    <w:tmpl w:val="F2C4C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B23389"/>
    <w:multiLevelType w:val="multilevel"/>
    <w:tmpl w:val="96222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C006255"/>
    <w:multiLevelType w:val="multilevel"/>
    <w:tmpl w:val="536A88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8E1A81"/>
    <w:multiLevelType w:val="multilevel"/>
    <w:tmpl w:val="F47E3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B37711"/>
    <w:multiLevelType w:val="multilevel"/>
    <w:tmpl w:val="51F45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5C6050"/>
    <w:multiLevelType w:val="multilevel"/>
    <w:tmpl w:val="31B08E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AA726E"/>
    <w:multiLevelType w:val="multilevel"/>
    <w:tmpl w:val="92428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316F4F"/>
    <w:multiLevelType w:val="multilevel"/>
    <w:tmpl w:val="130027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95252"/>
    <w:multiLevelType w:val="multilevel"/>
    <w:tmpl w:val="9EFEEA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13A89"/>
    <w:multiLevelType w:val="multilevel"/>
    <w:tmpl w:val="90628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10C392D"/>
    <w:multiLevelType w:val="multilevel"/>
    <w:tmpl w:val="48A2C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2563BE"/>
    <w:multiLevelType w:val="multilevel"/>
    <w:tmpl w:val="5B648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9410138"/>
    <w:multiLevelType w:val="multilevel"/>
    <w:tmpl w:val="E68E5A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FA5A89"/>
    <w:multiLevelType w:val="multilevel"/>
    <w:tmpl w:val="EC3E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DDA5BCD"/>
    <w:multiLevelType w:val="multilevel"/>
    <w:tmpl w:val="0D56E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28"/>
  </w:num>
  <w:num w:numId="4">
    <w:abstractNumId w:val="25"/>
  </w:num>
  <w:num w:numId="5">
    <w:abstractNumId w:val="12"/>
  </w:num>
  <w:num w:numId="6">
    <w:abstractNumId w:val="1"/>
  </w:num>
  <w:num w:numId="7">
    <w:abstractNumId w:val="9"/>
  </w:num>
  <w:num w:numId="8">
    <w:abstractNumId w:val="26"/>
  </w:num>
  <w:num w:numId="9">
    <w:abstractNumId w:val="6"/>
  </w:num>
  <w:num w:numId="10">
    <w:abstractNumId w:val="8"/>
  </w:num>
  <w:num w:numId="11">
    <w:abstractNumId w:val="16"/>
  </w:num>
  <w:num w:numId="12">
    <w:abstractNumId w:val="27"/>
  </w:num>
  <w:num w:numId="13">
    <w:abstractNumId w:val="15"/>
  </w:num>
  <w:num w:numId="14">
    <w:abstractNumId w:val="21"/>
  </w:num>
  <w:num w:numId="15">
    <w:abstractNumId w:val="4"/>
  </w:num>
  <w:num w:numId="16">
    <w:abstractNumId w:val="17"/>
  </w:num>
  <w:num w:numId="17">
    <w:abstractNumId w:val="24"/>
  </w:num>
  <w:num w:numId="18">
    <w:abstractNumId w:val="13"/>
  </w:num>
  <w:num w:numId="19">
    <w:abstractNumId w:val="20"/>
  </w:num>
  <w:num w:numId="20">
    <w:abstractNumId w:val="22"/>
  </w:num>
  <w:num w:numId="21">
    <w:abstractNumId w:val="29"/>
  </w:num>
  <w:num w:numId="22">
    <w:abstractNumId w:val="23"/>
  </w:num>
  <w:num w:numId="23">
    <w:abstractNumId w:val="11"/>
  </w:num>
  <w:num w:numId="24">
    <w:abstractNumId w:val="19"/>
  </w:num>
  <w:num w:numId="25">
    <w:abstractNumId w:val="7"/>
  </w:num>
  <w:num w:numId="26">
    <w:abstractNumId w:val="18"/>
  </w:num>
  <w:num w:numId="27">
    <w:abstractNumId w:val="0"/>
  </w:num>
  <w:num w:numId="28">
    <w:abstractNumId w:val="5"/>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5E"/>
    <w:rsid w:val="001E7D95"/>
    <w:rsid w:val="00230F64"/>
    <w:rsid w:val="002375A0"/>
    <w:rsid w:val="002A2A26"/>
    <w:rsid w:val="002E303A"/>
    <w:rsid w:val="004978A5"/>
    <w:rsid w:val="004D67F3"/>
    <w:rsid w:val="0058260A"/>
    <w:rsid w:val="005B2E97"/>
    <w:rsid w:val="005F7432"/>
    <w:rsid w:val="0065727E"/>
    <w:rsid w:val="006A78B3"/>
    <w:rsid w:val="006C65B1"/>
    <w:rsid w:val="00724E98"/>
    <w:rsid w:val="007339E0"/>
    <w:rsid w:val="007438D4"/>
    <w:rsid w:val="00744FF4"/>
    <w:rsid w:val="0079151F"/>
    <w:rsid w:val="0083305E"/>
    <w:rsid w:val="0083540A"/>
    <w:rsid w:val="009154D1"/>
    <w:rsid w:val="009356A6"/>
    <w:rsid w:val="00956909"/>
    <w:rsid w:val="009B5BEE"/>
    <w:rsid w:val="009F750E"/>
    <w:rsid w:val="00A01BD7"/>
    <w:rsid w:val="00AB755E"/>
    <w:rsid w:val="00AD7F7D"/>
    <w:rsid w:val="00B47340"/>
    <w:rsid w:val="00C14AEB"/>
    <w:rsid w:val="00C4639D"/>
    <w:rsid w:val="00C82E11"/>
    <w:rsid w:val="00C97B20"/>
    <w:rsid w:val="00D46988"/>
    <w:rsid w:val="00DB27BA"/>
    <w:rsid w:val="00DD562E"/>
    <w:rsid w:val="00E2157E"/>
    <w:rsid w:val="00ED2172"/>
    <w:rsid w:val="00FD1A0E"/>
    <w:rsid w:val="00FD3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A397B"/>
  <w15:docId w15:val="{884D4DAB-5BF3-4E20-88F7-70BC4E68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4FF4"/>
    <w:rPr>
      <w:rFonts w:ascii="Segoe UI" w:hAnsi="Segoe UI" w:cs="Segoe UI"/>
      <w:sz w:val="18"/>
      <w:szCs w:val="18"/>
    </w:rPr>
  </w:style>
  <w:style w:type="paragraph" w:styleId="ListParagraph">
    <w:name w:val="List Paragraph"/>
    <w:basedOn w:val="Normal"/>
    <w:uiPriority w:val="34"/>
    <w:qFormat/>
    <w:rsid w:val="00C4639D"/>
    <w:pPr>
      <w:ind w:left="720"/>
      <w:contextualSpacing/>
    </w:pPr>
  </w:style>
  <w:style w:type="paragraph" w:styleId="Header">
    <w:name w:val="header"/>
    <w:basedOn w:val="Normal"/>
    <w:link w:val="HeaderChar"/>
    <w:uiPriority w:val="99"/>
    <w:unhideWhenUsed/>
    <w:rsid w:val="00A01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BD7"/>
  </w:style>
  <w:style w:type="paragraph" w:styleId="Footer">
    <w:name w:val="footer"/>
    <w:basedOn w:val="Normal"/>
    <w:link w:val="FooterChar"/>
    <w:uiPriority w:val="99"/>
    <w:unhideWhenUsed/>
    <w:rsid w:val="00A01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BD7"/>
  </w:style>
  <w:style w:type="character" w:styleId="Hyperlink">
    <w:name w:val="Hyperlink"/>
    <w:basedOn w:val="DefaultParagraphFont"/>
    <w:uiPriority w:val="99"/>
    <w:unhideWhenUsed/>
    <w:rsid w:val="0079151F"/>
    <w:rPr>
      <w:color w:val="0563C1" w:themeColor="hyperlink"/>
      <w:u w:val="single"/>
    </w:rPr>
  </w:style>
  <w:style w:type="character" w:styleId="UnresolvedMention">
    <w:name w:val="Unresolved Mention"/>
    <w:basedOn w:val="DefaultParagraphFont"/>
    <w:uiPriority w:val="99"/>
    <w:semiHidden/>
    <w:unhideWhenUsed/>
    <w:rsid w:val="00791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nchmd.org/wp-content/uploads/2021/05/Policy-14-Financial-Assistance-revised-01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chmd.org/patients-and-visitors/billi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D64E-8CDF-4927-AEB6-2035D2B13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NCH Healthcare</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Sandy</dc:creator>
  <cp:lastModifiedBy>Jeremy Hill</cp:lastModifiedBy>
  <cp:revision>3</cp:revision>
  <cp:lastPrinted>2021-01-07T23:40:00Z</cp:lastPrinted>
  <dcterms:created xsi:type="dcterms:W3CDTF">2021-01-14T19:07:00Z</dcterms:created>
  <dcterms:modified xsi:type="dcterms:W3CDTF">2021-05-15T21:19:00Z</dcterms:modified>
</cp:coreProperties>
</file>